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AC26E" w14:textId="77777777" w:rsidR="008E0B0E" w:rsidRDefault="00284BDC">
      <w:r>
        <w:rPr>
          <w:noProof/>
        </w:rPr>
        <w:drawing>
          <wp:inline distT="0" distB="0" distL="0" distR="0" wp14:anchorId="04267F60" wp14:editId="53F13DEC">
            <wp:extent cx="2028825" cy="447671"/>
            <wp:effectExtent l="0" t="0" r="9525" b="0"/>
            <wp:docPr id="1" name="Paveikslėlis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2028825" cy="447671"/>
                    </a:xfrm>
                    <a:prstGeom prst="rect">
                      <a:avLst/>
                    </a:prstGeom>
                    <a:noFill/>
                    <a:ln>
                      <a:noFill/>
                      <a:prstDash/>
                    </a:ln>
                  </pic:spPr>
                </pic:pic>
              </a:graphicData>
            </a:graphic>
          </wp:inline>
        </w:drawing>
      </w:r>
    </w:p>
    <w:p w14:paraId="2541E3A8" w14:textId="77777777" w:rsidR="008E0B0E" w:rsidRDefault="008E0B0E"/>
    <w:p w14:paraId="6BC77ADF" w14:textId="342C00DE" w:rsidR="008E0B0E" w:rsidRDefault="00284BDC">
      <w:pPr>
        <w:jc w:val="center"/>
        <w:rPr>
          <w:rFonts w:ascii="Times New Roman" w:hAnsi="Times New Roman" w:cs="Times New Roman"/>
          <w:b/>
          <w:bCs/>
          <w:sz w:val="24"/>
          <w:szCs w:val="24"/>
        </w:rPr>
      </w:pPr>
      <w:r>
        <w:rPr>
          <w:rFonts w:ascii="Times New Roman" w:hAnsi="Times New Roman" w:cs="Times New Roman"/>
          <w:b/>
          <w:bCs/>
          <w:sz w:val="24"/>
          <w:szCs w:val="24"/>
        </w:rPr>
        <w:t>KVALIFIKACIJOS TOBULINIMO PROGRAMOS „ATEITIES KARJERAI BŪTINŲ KOMPETENCIJŲ UGDYMAS ŠVIETIMO PRAKTIKOJE“ SKAITMENIZAVIMO PASLAUGŲ MUKIS PLATFORMOJE PIRKIMO TECHNINĖ SPECIFIKACIJA</w:t>
      </w:r>
    </w:p>
    <w:p w14:paraId="5EC1AADB" w14:textId="77777777" w:rsidR="008E0B0E" w:rsidRDefault="008E0B0E">
      <w:pPr>
        <w:jc w:val="center"/>
        <w:rPr>
          <w:rFonts w:ascii="Times New Roman" w:hAnsi="Times New Roman" w:cs="Times New Roman"/>
          <w:b/>
          <w:bCs/>
          <w:sz w:val="24"/>
          <w:szCs w:val="24"/>
        </w:rPr>
      </w:pPr>
    </w:p>
    <w:p w14:paraId="46C4787D" w14:textId="77777777" w:rsidR="008E0B0E" w:rsidRDefault="00284BDC">
      <w:pPr>
        <w:pStyle w:val="ListParagraph"/>
        <w:numPr>
          <w:ilvl w:val="0"/>
          <w:numId w:val="1"/>
        </w:numPr>
        <w:jc w:val="center"/>
        <w:rPr>
          <w:rFonts w:ascii="Times New Roman" w:hAnsi="Times New Roman" w:cs="Times New Roman"/>
          <w:b/>
          <w:bCs/>
          <w:sz w:val="24"/>
          <w:szCs w:val="24"/>
        </w:rPr>
      </w:pPr>
      <w:r>
        <w:rPr>
          <w:rFonts w:ascii="Times New Roman" w:hAnsi="Times New Roman" w:cs="Times New Roman"/>
          <w:b/>
          <w:bCs/>
          <w:sz w:val="24"/>
          <w:szCs w:val="24"/>
        </w:rPr>
        <w:t>BENDROJI DALIS</w:t>
      </w:r>
    </w:p>
    <w:p w14:paraId="7A4F2095" w14:textId="77777777" w:rsidR="008E0B0E" w:rsidRDefault="008E0B0E">
      <w:pPr>
        <w:ind w:left="720"/>
        <w:jc w:val="center"/>
        <w:rPr>
          <w:rFonts w:ascii="Times New Roman" w:hAnsi="Times New Roman" w:cs="Times New Roman"/>
          <w:b/>
          <w:bCs/>
          <w:sz w:val="24"/>
          <w:szCs w:val="24"/>
        </w:rPr>
      </w:pPr>
    </w:p>
    <w:p w14:paraId="48A1F7C7" w14:textId="77777777" w:rsidR="008E0B0E" w:rsidRDefault="00284BDC">
      <w:pPr>
        <w:pStyle w:val="ListParagraph"/>
        <w:numPr>
          <w:ilvl w:val="0"/>
          <w:numId w:val="2"/>
        </w:numPr>
        <w:jc w:val="both"/>
      </w:pPr>
      <w:r>
        <w:rPr>
          <w:rFonts w:ascii="Times New Roman" w:hAnsi="Times New Roman" w:cs="Times New Roman"/>
          <w:b/>
          <w:bCs/>
          <w:sz w:val="24"/>
          <w:szCs w:val="24"/>
        </w:rPr>
        <w:t>Perkančioji organizacija</w:t>
      </w:r>
      <w:r>
        <w:rPr>
          <w:rFonts w:ascii="Times New Roman" w:hAnsi="Times New Roman" w:cs="Times New Roman"/>
          <w:sz w:val="24"/>
          <w:szCs w:val="24"/>
        </w:rPr>
        <w:t xml:space="preserve"> – Lietuvos neformaliojo švietimo agentūra (toliau – Užsakovas).</w:t>
      </w:r>
    </w:p>
    <w:p w14:paraId="08AB6CAE" w14:textId="77777777" w:rsidR="008E0B0E" w:rsidRDefault="00284BDC">
      <w:pPr>
        <w:pStyle w:val="ListParagraph"/>
        <w:numPr>
          <w:ilvl w:val="0"/>
          <w:numId w:val="2"/>
        </w:numPr>
        <w:jc w:val="both"/>
      </w:pPr>
      <w:r>
        <w:rPr>
          <w:rFonts w:ascii="Times New Roman" w:hAnsi="Times New Roman" w:cs="Times New Roman"/>
          <w:sz w:val="24"/>
          <w:szCs w:val="24"/>
        </w:rPr>
        <w:t>Pirkimas vykdomas įgyvendinant projektą „Profesinis ugdymas – prieinamas visiems“ (10-020-P-0001), finansuojamą Europos Sąjungos fondų „Europos socialinis fondas +“ (ESF+) ir Bendrojo finansavimo lėšomis.</w:t>
      </w:r>
    </w:p>
    <w:p w14:paraId="33750B74" w14:textId="77777777" w:rsidR="008E0B0E" w:rsidRDefault="00284BDC">
      <w:pPr>
        <w:pStyle w:val="ListParagraph"/>
        <w:numPr>
          <w:ilvl w:val="0"/>
          <w:numId w:val="2"/>
        </w:numPr>
        <w:spacing w:after="0"/>
        <w:jc w:val="both"/>
        <w:rPr>
          <w:rFonts w:ascii="Times New Roman" w:hAnsi="Times New Roman" w:cs="Times New Roman"/>
          <w:b/>
          <w:bCs/>
          <w:sz w:val="24"/>
          <w:szCs w:val="24"/>
        </w:rPr>
      </w:pPr>
      <w:r>
        <w:rPr>
          <w:rFonts w:ascii="Times New Roman" w:hAnsi="Times New Roman" w:cs="Times New Roman"/>
          <w:b/>
          <w:bCs/>
          <w:sz w:val="24"/>
          <w:szCs w:val="24"/>
        </w:rPr>
        <w:t>Perkamos paslaugos ir jų svarba:</w:t>
      </w:r>
    </w:p>
    <w:p w14:paraId="2C453C7B" w14:textId="77777777" w:rsidR="008E0B0E" w:rsidRDefault="00284BDC">
      <w:pPr>
        <w:pStyle w:val="NormalWeb"/>
        <w:spacing w:before="0" w:after="0"/>
        <w:ind w:left="720"/>
        <w:jc w:val="both"/>
        <w:rPr>
          <w:color w:val="000000"/>
          <w:lang w:val="lt-LT"/>
        </w:rPr>
      </w:pPr>
      <w:r>
        <w:rPr>
          <w:color w:val="000000"/>
          <w:lang w:val="lt-LT"/>
        </w:rPr>
        <w:t xml:space="preserve">     Ateities karjeros kompetencijų ugdymas yra vienas iš esminių šiuolaikinės švietimo sistemos prioritetų, atsižvelgiant į sparčiai kintančią darbo rinką, technologinius pokyčius ir didėjantį profesinių kelių neapibrėžtumą. Dirbtinio intelekto (DI) plėtra iš esmės keičia darbo rinkos poreikius – automatizuojamos rutininės užduotys, o vis didesnę vertę įgyja žmogaus gebėjimai ir savybės, kurių DI negali pakeisti. Kūrybiškumas, socialiniai ir emociniai gebėjimai, komunikaciniai, </w:t>
      </w:r>
      <w:proofErr w:type="spellStart"/>
      <w:r>
        <w:rPr>
          <w:color w:val="000000"/>
          <w:lang w:val="lt-LT"/>
        </w:rPr>
        <w:t>metapažinimo</w:t>
      </w:r>
      <w:proofErr w:type="spellEnd"/>
      <w:r>
        <w:rPr>
          <w:color w:val="000000"/>
          <w:lang w:val="lt-LT"/>
        </w:rPr>
        <w:t xml:space="preserve"> bei komandinės veiklos įgūdžiai tampa kertiniais veiksniais, lemiančiais karjeros sėkmę ateityje. </w:t>
      </w:r>
    </w:p>
    <w:p w14:paraId="772DFE44" w14:textId="77777777" w:rsidR="008E0B0E" w:rsidRDefault="00284BDC">
      <w:pPr>
        <w:pStyle w:val="NormalWeb"/>
        <w:spacing w:before="0" w:after="0"/>
        <w:ind w:left="624"/>
        <w:jc w:val="both"/>
        <w:rPr>
          <w:color w:val="000000"/>
          <w:lang w:val="lt-LT"/>
        </w:rPr>
      </w:pPr>
      <w:r>
        <w:rPr>
          <w:color w:val="000000"/>
          <w:lang w:val="lt-LT"/>
        </w:rPr>
        <w:t xml:space="preserve">      Šiame kontekste besimokantiesiems tampa vis svarbiau ugdyti gebėjimą sąmoningai pasirinkti, planuoti ir valdyti savo karjerą, priimti sprendimus, prisitaikyti prie pokyčių, mokytis visą gyvenimą ir kryptingai plėtoti kompetencijas, reikalingas profesinei veiklai. Šių kompetencijų ugdymas reikalauja nuoseklaus ir bendro požiūrio bendrojo ir profesinio ugdymo sistemoje bei pakankamai pasirengusių pedagogų, karjeros specialistų ir švietimo pagalbos specialistų, gebančių integruoti ateities karjeros kompetencijas į kasdienę švietimo praktiką.         </w:t>
      </w:r>
    </w:p>
    <w:p w14:paraId="3A8070C3" w14:textId="77777777" w:rsidR="008E0B0E" w:rsidRDefault="00284BDC">
      <w:pPr>
        <w:pStyle w:val="NormalWeb"/>
        <w:spacing w:before="0" w:after="0"/>
        <w:ind w:left="624"/>
        <w:jc w:val="both"/>
        <w:rPr>
          <w:color w:val="000000"/>
          <w:lang w:val="lt-LT"/>
        </w:rPr>
      </w:pPr>
      <w:r>
        <w:rPr>
          <w:color w:val="000000"/>
          <w:lang w:val="lt-LT"/>
        </w:rPr>
        <w:t xml:space="preserve">     Lietuvos švietimo sistemoje ši tema ypač aktuali mokinių, turinčių specialiųjų ugdymosi poreikių (SUP), ir mokinių iš nepalankaus socialinio, ekonominio ir kultūrinio konteksto (SEK), atžvilgiu, nes šios grupės dažniau patiria sunkumų, lemiančių ankstyvą pasitraukimą iš bendrojo ir profesinio ugdymo bei kvalifikacijos ar jos dalies neįgijimą. Švietimo pagalbos specialistai, bendrojo ugdymo ir profesinių mokymo įstaigų mokytojų vaidmuo šiame kontekste yra itin svarbus, nes jie, teikdami individualizuotas paslaugas, gali užtikrinti mokymosi proceso tęstinumą ir daryti reikšmingą įtaką mokinių profesiniams pasirinkimams. Siekiant stiprinti mokytojų ir specialistų kompetencijas ir gerinti teikiamų paslaugų kokybę, tikslinga skaitmenizuoti nuotolinę kvalifikacijos tobulinimo programą „Ateities karjerai būtinų kompetencijų ugdymas švietimo praktikoje“, sudarančią galimybes savarankiškam mokymuisi MUKIS sistemoje ir prisidedančią prie </w:t>
      </w:r>
      <w:proofErr w:type="spellStart"/>
      <w:r>
        <w:rPr>
          <w:color w:val="000000"/>
          <w:lang w:val="lt-LT"/>
        </w:rPr>
        <w:t>įtraukaus</w:t>
      </w:r>
      <w:proofErr w:type="spellEnd"/>
      <w:r>
        <w:rPr>
          <w:color w:val="000000"/>
          <w:lang w:val="lt-LT"/>
        </w:rPr>
        <w:t xml:space="preserve"> ugdymo, iškritimo iš ugdymo proceso prevencijos bei profesinio mokymo prieinamumo ir kokybės didinimo.</w:t>
      </w:r>
    </w:p>
    <w:p w14:paraId="6C72BEA1" w14:textId="77777777" w:rsidR="008E0B0E" w:rsidRDefault="008E0B0E">
      <w:pPr>
        <w:spacing w:after="0"/>
        <w:ind w:firstLine="426"/>
        <w:jc w:val="both"/>
        <w:rPr>
          <w:rFonts w:ascii="Times New Roman" w:hAnsi="Times New Roman" w:cs="Times New Roman"/>
          <w:sz w:val="24"/>
          <w:szCs w:val="24"/>
        </w:rPr>
      </w:pPr>
    </w:p>
    <w:p w14:paraId="090825DF" w14:textId="1265CF5B" w:rsidR="008E0B0E" w:rsidRDefault="00284BDC">
      <w:pPr>
        <w:pStyle w:val="ListParagraph"/>
        <w:numPr>
          <w:ilvl w:val="0"/>
          <w:numId w:val="2"/>
        </w:numPr>
        <w:spacing w:after="0"/>
        <w:ind w:left="850" w:hanging="425"/>
        <w:jc w:val="both"/>
      </w:pPr>
      <w:r>
        <w:rPr>
          <w:rFonts w:ascii="Times New Roman" w:hAnsi="Times New Roman" w:cs="Times New Roman"/>
          <w:b/>
          <w:bCs/>
          <w:sz w:val="24"/>
          <w:szCs w:val="24"/>
        </w:rPr>
        <w:t>Pirkimo objektas</w:t>
      </w:r>
      <w:r>
        <w:rPr>
          <w:rFonts w:ascii="Times New Roman" w:hAnsi="Times New Roman" w:cs="Times New Roman"/>
          <w:sz w:val="24"/>
          <w:szCs w:val="24"/>
        </w:rPr>
        <w:t xml:space="preserve"> – 40 ak. val. nuotolinės kvalifikacijos tobulinimo „Ateities karjerai būtinų kompetencijų ugdymas švietimo praktikoje“ sukurto turinio ir užduočių skaitmenizavimo paslaugos, diegimo darbai</w:t>
      </w:r>
      <w:r w:rsidR="000004B0">
        <w:rPr>
          <w:rFonts w:ascii="Times New Roman" w:hAnsi="Times New Roman" w:cs="Times New Roman"/>
          <w:sz w:val="24"/>
          <w:szCs w:val="24"/>
        </w:rPr>
        <w:t>, skirti programai</w:t>
      </w:r>
      <w:r w:rsidR="00D05D52">
        <w:rPr>
          <w:rFonts w:ascii="Times New Roman" w:hAnsi="Times New Roman" w:cs="Times New Roman"/>
          <w:sz w:val="24"/>
          <w:szCs w:val="24"/>
        </w:rPr>
        <w:t xml:space="preserve"> tinkamai funkcionuoti</w:t>
      </w:r>
      <w:r>
        <w:rPr>
          <w:rFonts w:ascii="Times New Roman" w:hAnsi="Times New Roman" w:cs="Times New Roman"/>
          <w:sz w:val="24"/>
          <w:szCs w:val="24"/>
        </w:rPr>
        <w:t>. Pirkimas į dalis neskaidomas.</w:t>
      </w:r>
    </w:p>
    <w:p w14:paraId="18A18766" w14:textId="77777777" w:rsidR="008E0B0E" w:rsidRDefault="008E0B0E">
      <w:pPr>
        <w:spacing w:after="0"/>
        <w:jc w:val="center"/>
        <w:rPr>
          <w:rFonts w:ascii="Times New Roman" w:hAnsi="Times New Roman" w:cs="Times New Roman"/>
          <w:sz w:val="24"/>
          <w:szCs w:val="24"/>
        </w:rPr>
      </w:pPr>
    </w:p>
    <w:p w14:paraId="07D40E0E" w14:textId="77777777" w:rsidR="008E0B0E" w:rsidRDefault="00284BDC">
      <w:pPr>
        <w:pBdr>
          <w:bottom w:val="single" w:sz="12" w:space="1" w:color="000000"/>
        </w:pBdr>
        <w:spacing w:after="0"/>
        <w:jc w:val="center"/>
        <w:rPr>
          <w:rFonts w:ascii="Times New Roman" w:hAnsi="Times New Roman" w:cs="Times New Roman"/>
          <w:b/>
          <w:bCs/>
          <w:sz w:val="24"/>
          <w:szCs w:val="24"/>
        </w:rPr>
      </w:pPr>
      <w:r>
        <w:rPr>
          <w:rFonts w:ascii="Times New Roman" w:hAnsi="Times New Roman" w:cs="Times New Roman"/>
          <w:b/>
          <w:bCs/>
          <w:sz w:val="24"/>
          <w:szCs w:val="24"/>
        </w:rPr>
        <w:t>NUOTOLINĖS PROGRAMOS „ATEITIES KARJERAI BŪTINŲ KOMPETENCIJŲ UGDYMAS ŠVIETIMO PRAKTIKOJE“  TURINIO IR UŽDUOČIŲ SKAITMENIZAVIMO PASLAUGŲ DARBAI</w:t>
      </w:r>
    </w:p>
    <w:p w14:paraId="6D2BD2D3" w14:textId="77777777" w:rsidR="008E0B0E" w:rsidRDefault="008E0B0E">
      <w:pPr>
        <w:spacing w:after="0"/>
        <w:ind w:firstLine="426"/>
        <w:jc w:val="center"/>
        <w:rPr>
          <w:rFonts w:ascii="Times New Roman" w:hAnsi="Times New Roman" w:cs="Times New Roman"/>
          <w:b/>
          <w:bCs/>
          <w:sz w:val="24"/>
          <w:szCs w:val="24"/>
        </w:rPr>
      </w:pPr>
    </w:p>
    <w:p w14:paraId="4543DB25" w14:textId="77777777" w:rsidR="008E0B0E" w:rsidRDefault="008E0B0E">
      <w:pPr>
        <w:spacing w:after="0"/>
        <w:rPr>
          <w:rFonts w:ascii="Times New Roman" w:hAnsi="Times New Roman" w:cs="Times New Roman"/>
          <w:b/>
          <w:bCs/>
          <w:sz w:val="24"/>
          <w:szCs w:val="24"/>
        </w:rPr>
      </w:pPr>
    </w:p>
    <w:p w14:paraId="573AE2E5" w14:textId="77777777" w:rsidR="008E0B0E" w:rsidRDefault="00284BDC">
      <w:pPr>
        <w:pStyle w:val="ListParagraph"/>
        <w:spacing w:after="0"/>
        <w:ind w:left="786"/>
        <w:jc w:val="both"/>
      </w:pPr>
      <w:r>
        <w:rPr>
          <w:rFonts w:ascii="Times New Roman" w:hAnsi="Times New Roman" w:cs="Times New Roman"/>
          <w:b/>
          <w:bCs/>
          <w:sz w:val="24"/>
          <w:szCs w:val="24"/>
        </w:rPr>
        <w:t>Tikslas</w:t>
      </w:r>
      <w:r>
        <w:rPr>
          <w:rFonts w:ascii="Times New Roman" w:hAnsi="Times New Roman" w:cs="Times New Roman"/>
          <w:sz w:val="24"/>
          <w:szCs w:val="24"/>
        </w:rPr>
        <w:t xml:space="preserve"> – skaitmenizuoti nuotolinės programos „Ateities karjerai būtinų kompetencijų ugdymas švietimo praktikoje“ sukurtą turinį ir įdiegiant MUKIS platformoje bei atlikti MUKIS platformos palaikymo darbus.</w:t>
      </w:r>
    </w:p>
    <w:p w14:paraId="091F5DD6" w14:textId="77777777" w:rsidR="008E0B0E" w:rsidRDefault="00284BDC">
      <w:pPr>
        <w:pStyle w:val="ListParagraph"/>
        <w:spacing w:after="0"/>
        <w:ind w:left="786"/>
        <w:jc w:val="both"/>
        <w:rPr>
          <w:rFonts w:ascii="Times New Roman" w:hAnsi="Times New Roman" w:cs="Times New Roman"/>
          <w:b/>
          <w:bCs/>
          <w:sz w:val="24"/>
          <w:szCs w:val="24"/>
        </w:rPr>
      </w:pPr>
      <w:r>
        <w:rPr>
          <w:rFonts w:ascii="Times New Roman" w:hAnsi="Times New Roman" w:cs="Times New Roman"/>
          <w:b/>
          <w:bCs/>
          <w:sz w:val="24"/>
          <w:szCs w:val="24"/>
        </w:rPr>
        <w:t>Uždaviniai:</w:t>
      </w:r>
    </w:p>
    <w:p w14:paraId="135F8AC6" w14:textId="77777777" w:rsidR="008E0B0E" w:rsidRDefault="00284BDC">
      <w:pPr>
        <w:pStyle w:val="ListParagraph"/>
        <w:numPr>
          <w:ilvl w:val="0"/>
          <w:numId w:val="3"/>
        </w:numPr>
        <w:spacing w:after="0"/>
        <w:ind w:left="1276"/>
        <w:jc w:val="both"/>
      </w:pPr>
      <w:r>
        <w:rPr>
          <w:rFonts w:ascii="Times New Roman" w:hAnsi="Times New Roman" w:cs="Times New Roman"/>
          <w:sz w:val="24"/>
          <w:szCs w:val="24"/>
        </w:rPr>
        <w:t xml:space="preserve">Paruošti </w:t>
      </w:r>
      <w:hyperlink r:id="rId9" w:history="1">
        <w:r>
          <w:rPr>
            <w:rStyle w:val="Hyperlink"/>
            <w:rFonts w:ascii="Times New Roman" w:hAnsi="Times New Roman" w:cs="Times New Roman"/>
            <w:sz w:val="24"/>
            <w:szCs w:val="24"/>
          </w:rPr>
          <w:t>www.mukis.lt</w:t>
        </w:r>
      </w:hyperlink>
      <w:r>
        <w:rPr>
          <w:rFonts w:ascii="Times New Roman" w:hAnsi="Times New Roman" w:cs="Times New Roman"/>
          <w:sz w:val="24"/>
          <w:szCs w:val="24"/>
        </w:rPr>
        <w:t xml:space="preserve"> platformą (pritaikymas ir paruošimas)</w:t>
      </w:r>
    </w:p>
    <w:p w14:paraId="535B91F7" w14:textId="77777777" w:rsidR="008E0B0E" w:rsidRDefault="00284BDC">
      <w:pPr>
        <w:pStyle w:val="ListParagraph"/>
        <w:numPr>
          <w:ilvl w:val="0"/>
          <w:numId w:val="3"/>
        </w:numPr>
        <w:spacing w:after="0"/>
        <w:ind w:left="1276"/>
        <w:jc w:val="both"/>
      </w:pPr>
      <w:r>
        <w:rPr>
          <w:rFonts w:ascii="Times New Roman" w:hAnsi="Times New Roman" w:cs="Times New Roman"/>
          <w:sz w:val="24"/>
          <w:szCs w:val="24"/>
        </w:rPr>
        <w:t xml:space="preserve">Įdiegti į </w:t>
      </w:r>
      <w:hyperlink r:id="rId10" w:history="1">
        <w:r>
          <w:rPr>
            <w:rStyle w:val="Hyperlink"/>
            <w:rFonts w:ascii="Times New Roman" w:hAnsi="Times New Roman" w:cs="Times New Roman"/>
            <w:sz w:val="24"/>
            <w:szCs w:val="24"/>
          </w:rPr>
          <w:t>www.mukis.lt</w:t>
        </w:r>
      </w:hyperlink>
      <w:r>
        <w:rPr>
          <w:rFonts w:ascii="Times New Roman" w:hAnsi="Times New Roman" w:cs="Times New Roman"/>
          <w:sz w:val="24"/>
          <w:szCs w:val="24"/>
        </w:rPr>
        <w:t xml:space="preserve"> sukurtą nuotolinę kvalifikacijos tobulinimo programą su visu turiniu (mokomoji ir metodine medžiaga).</w:t>
      </w:r>
    </w:p>
    <w:p w14:paraId="7AFB87DE" w14:textId="77777777" w:rsidR="008E0B0E" w:rsidRDefault="00284BDC">
      <w:pPr>
        <w:pStyle w:val="ListParagraph"/>
        <w:numPr>
          <w:ilvl w:val="0"/>
          <w:numId w:val="3"/>
        </w:numPr>
        <w:spacing w:after="0"/>
        <w:ind w:left="1276"/>
        <w:jc w:val="both"/>
        <w:rPr>
          <w:rFonts w:ascii="Times New Roman" w:hAnsi="Times New Roman" w:cs="Times New Roman"/>
        </w:rPr>
      </w:pPr>
      <w:r>
        <w:rPr>
          <w:rFonts w:ascii="Times New Roman" w:hAnsi="Times New Roman" w:cs="Times New Roman"/>
        </w:rPr>
        <w:t>Įvykdyti techninėje specifikacijoje nurodytas visas skaitmeninimo ir įdiegimo užduotis (žr. 1 lentelė)</w:t>
      </w:r>
    </w:p>
    <w:p w14:paraId="1E98595E" w14:textId="77777777" w:rsidR="008E0B0E" w:rsidRDefault="008E0B0E">
      <w:pPr>
        <w:pStyle w:val="ListParagraph"/>
        <w:spacing w:after="0"/>
        <w:ind w:left="1276"/>
        <w:jc w:val="both"/>
        <w:rPr>
          <w:rFonts w:ascii="Times New Roman" w:hAnsi="Times New Roman" w:cs="Times New Roman"/>
        </w:rPr>
      </w:pPr>
    </w:p>
    <w:p w14:paraId="55A93F97" w14:textId="77777777" w:rsidR="008E0B0E" w:rsidRDefault="00284BDC">
      <w:pPr>
        <w:spacing w:after="0"/>
        <w:ind w:left="786"/>
        <w:jc w:val="center"/>
      </w:pPr>
      <w:r>
        <w:rPr>
          <w:rFonts w:ascii="Times New Roman" w:hAnsi="Times New Roman" w:cs="Times New Roman"/>
          <w:b/>
          <w:bCs/>
          <w:sz w:val="24"/>
          <w:szCs w:val="24"/>
        </w:rPr>
        <w:t>REIKALAVIMAI PASLAUGŲ TEIKIMUI</w:t>
      </w:r>
    </w:p>
    <w:p w14:paraId="58F978E4" w14:textId="77777777" w:rsidR="008E0B0E" w:rsidRDefault="008E0B0E">
      <w:pPr>
        <w:pStyle w:val="ListParagraph"/>
        <w:ind w:left="786"/>
        <w:rPr>
          <w:rFonts w:ascii="Times New Roman" w:hAnsi="Times New Roman" w:cs="Times New Roman"/>
          <w:b/>
          <w:bCs/>
          <w:sz w:val="24"/>
          <w:szCs w:val="24"/>
        </w:rPr>
      </w:pPr>
    </w:p>
    <w:p w14:paraId="759FB863" w14:textId="77777777" w:rsidR="008E0B0E" w:rsidRDefault="00284BDC">
      <w:pPr>
        <w:pStyle w:val="ListParagraph"/>
        <w:numPr>
          <w:ilvl w:val="0"/>
          <w:numId w:val="4"/>
        </w:numPr>
        <w:spacing w:after="0"/>
        <w:ind w:left="426" w:firstLine="425"/>
        <w:jc w:val="both"/>
      </w:pPr>
      <w:r>
        <w:rPr>
          <w:rFonts w:ascii="Times New Roman" w:hAnsi="Times New Roman" w:cs="Times New Roman"/>
          <w:sz w:val="24"/>
          <w:szCs w:val="24"/>
        </w:rPr>
        <w:t>Paslaugos turi būti teikiamos vadovaujantis pirkimo dokumentuose aprašytais reikalavimais ir atsižvelgiant į teisės aktus bei kitus normatyviniu dokumentus reglamentuojančius profesinį orientavimą (ugdymą karjerai) (toliau – PO), švietimo paslaugų teikimą mokiniams ir mokytojams.</w:t>
      </w:r>
    </w:p>
    <w:p w14:paraId="0B71ADF2" w14:textId="77777777" w:rsidR="008E0B0E" w:rsidRDefault="00284BDC">
      <w:pPr>
        <w:pStyle w:val="ListParagraph"/>
        <w:numPr>
          <w:ilvl w:val="0"/>
          <w:numId w:val="4"/>
        </w:numPr>
        <w:spacing w:after="0"/>
        <w:ind w:left="426" w:firstLine="425"/>
        <w:jc w:val="both"/>
        <w:rPr>
          <w:rFonts w:ascii="Times New Roman" w:hAnsi="Times New Roman" w:cs="Times New Roman"/>
          <w:sz w:val="24"/>
          <w:szCs w:val="24"/>
        </w:rPr>
      </w:pPr>
      <w:r>
        <w:rPr>
          <w:rFonts w:ascii="Times New Roman" w:hAnsi="Times New Roman" w:cs="Times New Roman"/>
          <w:sz w:val="24"/>
          <w:szCs w:val="24"/>
        </w:rPr>
        <w:t>Skaitmenizuojant turinį įsipareigojama nuolat glaudžiai bendradarbiauti su programos turinio kūrėjais ir kitomis suinteresuotomis šalimis, vykdyti skaitmenizavimą atsižvelgiant į programos turinį.</w:t>
      </w:r>
    </w:p>
    <w:p w14:paraId="232AD9AF" w14:textId="77777777" w:rsidR="008E0B0E" w:rsidRDefault="008E0B0E">
      <w:pPr>
        <w:pStyle w:val="ListParagraph"/>
        <w:spacing w:after="0"/>
        <w:ind w:left="851"/>
        <w:jc w:val="both"/>
        <w:rPr>
          <w:rFonts w:ascii="Times New Roman" w:hAnsi="Times New Roman" w:cs="Times New Roman"/>
          <w:sz w:val="24"/>
          <w:szCs w:val="24"/>
        </w:rPr>
      </w:pPr>
    </w:p>
    <w:p w14:paraId="3DEDCDF7" w14:textId="77777777" w:rsidR="008E0B0E" w:rsidRDefault="00284BDC">
      <w:pPr>
        <w:pStyle w:val="ListParagraph"/>
        <w:numPr>
          <w:ilvl w:val="0"/>
          <w:numId w:val="5"/>
        </w:numPr>
        <w:jc w:val="center"/>
        <w:rPr>
          <w:rFonts w:ascii="Times New Roman" w:hAnsi="Times New Roman" w:cs="Times New Roman"/>
          <w:b/>
          <w:bCs/>
          <w:sz w:val="24"/>
          <w:szCs w:val="24"/>
        </w:rPr>
      </w:pPr>
      <w:r>
        <w:rPr>
          <w:rFonts w:ascii="Times New Roman" w:hAnsi="Times New Roman" w:cs="Times New Roman"/>
          <w:b/>
          <w:bCs/>
          <w:sz w:val="24"/>
          <w:szCs w:val="24"/>
        </w:rPr>
        <w:t>REIKALAVIMAI SKAITMENIVAZIMO IR DIEGIMO DARBAMS</w:t>
      </w:r>
    </w:p>
    <w:p w14:paraId="670349D4" w14:textId="77777777" w:rsidR="008E0B0E" w:rsidRDefault="008E0B0E">
      <w:pPr>
        <w:pStyle w:val="ListParagraph"/>
        <w:ind w:left="425" w:firstLine="425"/>
        <w:jc w:val="both"/>
        <w:rPr>
          <w:rFonts w:ascii="Times New Roman" w:hAnsi="Times New Roman" w:cs="Times New Roman"/>
          <w:b/>
          <w:bCs/>
          <w:sz w:val="24"/>
          <w:szCs w:val="24"/>
        </w:rPr>
      </w:pPr>
    </w:p>
    <w:p w14:paraId="043446B3" w14:textId="77777777" w:rsidR="008E0B0E" w:rsidRDefault="00284BDC">
      <w:pPr>
        <w:pStyle w:val="ListParagraph"/>
        <w:spacing w:after="0"/>
        <w:ind w:left="425" w:firstLine="425"/>
        <w:jc w:val="both"/>
      </w:pPr>
      <w:r>
        <w:rPr>
          <w:rFonts w:ascii="Times New Roman" w:hAnsi="Times New Roman" w:cs="Times New Roman"/>
          <w:sz w:val="24"/>
          <w:szCs w:val="24"/>
        </w:rPr>
        <w:t xml:space="preserve">1.1 Laikytis numatytų </w:t>
      </w:r>
      <w:r>
        <w:rPr>
          <w:rFonts w:ascii="Times New Roman" w:hAnsi="Times New Roman" w:cs="Times New Roman"/>
          <w:b/>
          <w:bCs/>
          <w:sz w:val="24"/>
          <w:szCs w:val="24"/>
        </w:rPr>
        <w:t>skaitmenizavimo reikalavimų:</w:t>
      </w:r>
      <w:r>
        <w:rPr>
          <w:rFonts w:ascii="Times New Roman" w:hAnsi="Times New Roman" w:cs="Times New Roman"/>
          <w:sz w:val="24"/>
          <w:szCs w:val="24"/>
        </w:rPr>
        <w:t xml:space="preserve"> interaktyvių elementų naudojimas, medžiaga pateikiama ir skaitmeninama </w:t>
      </w:r>
      <w:hyperlink r:id="rId11" w:history="1">
        <w:r>
          <w:rPr>
            <w:rStyle w:val="Hyperlink"/>
            <w:rFonts w:ascii="Times New Roman" w:hAnsi="Times New Roman" w:cs="Times New Roman"/>
            <w:sz w:val="24"/>
            <w:szCs w:val="24"/>
          </w:rPr>
          <w:t>www.mukis.lt</w:t>
        </w:r>
      </w:hyperlink>
      <w:r>
        <w:rPr>
          <w:rFonts w:ascii="Times New Roman" w:hAnsi="Times New Roman" w:cs="Times New Roman"/>
          <w:sz w:val="24"/>
          <w:szCs w:val="24"/>
        </w:rPr>
        <w:t xml:space="preserve"> sistemai tinkamu formatu, turinys turi būti prieinamas naudojant įvairias naršykles.</w:t>
      </w:r>
    </w:p>
    <w:p w14:paraId="6488FE18" w14:textId="77777777" w:rsidR="008E0B0E" w:rsidRDefault="00284BDC">
      <w:pPr>
        <w:pStyle w:val="ListParagraph"/>
        <w:numPr>
          <w:ilvl w:val="1"/>
          <w:numId w:val="5"/>
        </w:numPr>
        <w:spacing w:after="0"/>
        <w:ind w:left="425" w:firstLine="425"/>
        <w:jc w:val="both"/>
      </w:pPr>
      <w:r>
        <w:rPr>
          <w:rFonts w:ascii="Times New Roman" w:hAnsi="Times New Roman" w:cs="Times New Roman"/>
          <w:sz w:val="24"/>
          <w:szCs w:val="24"/>
        </w:rPr>
        <w:t xml:space="preserve">Laikytis numatytų </w:t>
      </w:r>
      <w:r>
        <w:rPr>
          <w:rFonts w:ascii="Times New Roman" w:hAnsi="Times New Roman" w:cs="Times New Roman"/>
          <w:b/>
          <w:bCs/>
          <w:sz w:val="24"/>
          <w:szCs w:val="24"/>
        </w:rPr>
        <w:t>diegimo reikalavimų</w:t>
      </w:r>
      <w:r>
        <w:rPr>
          <w:rFonts w:ascii="Times New Roman" w:hAnsi="Times New Roman" w:cs="Times New Roman"/>
          <w:sz w:val="24"/>
          <w:szCs w:val="24"/>
        </w:rPr>
        <w:t xml:space="preserve">: tiekėjas turi užtikrinti programos techninį suderinamumą su </w:t>
      </w:r>
      <w:hyperlink r:id="rId12" w:history="1">
        <w:r>
          <w:rPr>
            <w:rStyle w:val="Hyperlink"/>
            <w:rFonts w:ascii="Times New Roman" w:hAnsi="Times New Roman" w:cs="Times New Roman"/>
            <w:sz w:val="24"/>
            <w:szCs w:val="24"/>
          </w:rPr>
          <w:t>www.mukis.lt</w:t>
        </w:r>
      </w:hyperlink>
      <w:r>
        <w:rPr>
          <w:rFonts w:ascii="Times New Roman" w:hAnsi="Times New Roman" w:cs="Times New Roman"/>
          <w:sz w:val="24"/>
          <w:szCs w:val="24"/>
        </w:rPr>
        <w:t xml:space="preserve"> sistema, programos turinys turi būti įkeltas, testuotas ir pilnai veikti </w:t>
      </w:r>
      <w:hyperlink r:id="rId13" w:history="1">
        <w:r>
          <w:rPr>
            <w:rStyle w:val="Hyperlink"/>
            <w:rFonts w:ascii="Times New Roman" w:hAnsi="Times New Roman" w:cs="Times New Roman"/>
            <w:sz w:val="24"/>
            <w:szCs w:val="24"/>
          </w:rPr>
          <w:t>www.mukis.lt</w:t>
        </w:r>
      </w:hyperlink>
      <w:r>
        <w:rPr>
          <w:rFonts w:ascii="Times New Roman" w:hAnsi="Times New Roman" w:cs="Times New Roman"/>
          <w:sz w:val="24"/>
          <w:szCs w:val="24"/>
        </w:rPr>
        <w:t xml:space="preserve"> sistemoje (pirmieji testavimai atliekami </w:t>
      </w:r>
      <w:proofErr w:type="spellStart"/>
      <w:r>
        <w:rPr>
          <w:rFonts w:ascii="Times New Roman" w:hAnsi="Times New Roman" w:cs="Times New Roman"/>
          <w:sz w:val="24"/>
          <w:szCs w:val="24"/>
        </w:rPr>
        <w:t>testinėje</w:t>
      </w:r>
      <w:proofErr w:type="spellEnd"/>
      <w:r>
        <w:rPr>
          <w:rFonts w:ascii="Times New Roman" w:hAnsi="Times New Roman" w:cs="Times New Roman"/>
          <w:sz w:val="24"/>
          <w:szCs w:val="24"/>
        </w:rPr>
        <w:t xml:space="preserve"> sistemos versijoje), tiekėjais turi pateikti naudotojo instrukciją sistemos administratoriui ir jį apmokyti naudotis programa.</w:t>
      </w:r>
    </w:p>
    <w:p w14:paraId="7688B9FA" w14:textId="77777777" w:rsidR="008E0B0E" w:rsidRDefault="00284BDC">
      <w:pPr>
        <w:pStyle w:val="ListParagraph"/>
        <w:numPr>
          <w:ilvl w:val="1"/>
          <w:numId w:val="6"/>
        </w:numPr>
        <w:spacing w:after="0"/>
        <w:ind w:left="425" w:firstLine="425"/>
        <w:jc w:val="both"/>
      </w:pPr>
      <w:r>
        <w:rPr>
          <w:rFonts w:ascii="Times New Roman" w:hAnsi="Times New Roman" w:cs="Times New Roman"/>
          <w:sz w:val="24"/>
          <w:szCs w:val="24"/>
        </w:rPr>
        <w:t xml:space="preserve">Laikytis numatytų </w:t>
      </w:r>
      <w:r>
        <w:rPr>
          <w:rFonts w:ascii="Times New Roman" w:hAnsi="Times New Roman" w:cs="Times New Roman"/>
          <w:b/>
          <w:bCs/>
          <w:sz w:val="24"/>
          <w:szCs w:val="24"/>
        </w:rPr>
        <w:t>kitų reikalavimų</w:t>
      </w:r>
      <w:r>
        <w:rPr>
          <w:rFonts w:ascii="Times New Roman" w:hAnsi="Times New Roman" w:cs="Times New Roman"/>
          <w:sz w:val="24"/>
          <w:szCs w:val="24"/>
        </w:rPr>
        <w:t>: nuotolinė kvalifikacijos tobulinimo programa turi būti sukurta ir diegiama funkciškai ir vizualiai suderinta su MUKIS platformoje jau įdiegtomis nuotolinėmis kvalifikacijos tobulinimo programomis. Turi atitikti esamų programų struktūrą, naršymo logiką, dizaino principus, interaktyvių elementų stilistiką, vertinimo sistemą, pažymėjimų ir pažymų išdavimą ir kitus techninius sprendimus. Tiekėjas įsipareigoja susipažinti su jau įdiegtomis programomis ir užtikrinti, kad mokymosi eigos struktūra būtų nuosekli ir palyginama su esamomis programomis, vizualinis dizainas (šriftai, spalvos, mygtukai, ikonos) būtų vienodos, vartotojo patirtis būtų vientisa visoje platformoje, programos formatas ir pateikimo būdas suderintas su esamų programų bei pagal analizės metu nustatytą poreikį atlikti MUKIS sistemos modifikavimo darbus reikalingus programos diegimui.</w:t>
      </w:r>
    </w:p>
    <w:p w14:paraId="7653B529" w14:textId="77777777" w:rsidR="008E0B0E" w:rsidRDefault="00284BDC">
      <w:pPr>
        <w:pStyle w:val="ListParagraph"/>
        <w:numPr>
          <w:ilvl w:val="1"/>
          <w:numId w:val="6"/>
        </w:numPr>
        <w:ind w:left="425" w:firstLine="425"/>
        <w:jc w:val="both"/>
      </w:pPr>
      <w:r>
        <w:rPr>
          <w:rFonts w:ascii="Times New Roman" w:hAnsi="Times New Roman" w:cs="Times New Roman"/>
          <w:sz w:val="24"/>
          <w:szCs w:val="24"/>
        </w:rPr>
        <w:lastRenderedPageBreak/>
        <w:t xml:space="preserve">Darbas atliekamas remiantis 1 lentele „skaitmenizavimo ir įdiegimo užduotis“, pasiekiami visi lentelėje nurodyti rezultatai, laikantis numatyto termino ir apimties. </w:t>
      </w:r>
    </w:p>
    <w:p w14:paraId="0459E427" w14:textId="77777777" w:rsidR="008E0B0E" w:rsidRDefault="008E0B0E">
      <w:pPr>
        <w:pStyle w:val="ListParagraph"/>
        <w:ind w:left="850"/>
        <w:jc w:val="both"/>
      </w:pPr>
    </w:p>
    <w:p w14:paraId="07926232" w14:textId="77777777" w:rsidR="008E0B0E" w:rsidRDefault="008E0B0E">
      <w:pPr>
        <w:jc w:val="both"/>
        <w:rPr>
          <w:rFonts w:ascii="Times New Roman" w:hAnsi="Times New Roman" w:cs="Times New Roman"/>
          <w:sz w:val="24"/>
          <w:szCs w:val="24"/>
        </w:rPr>
      </w:pPr>
    </w:p>
    <w:p w14:paraId="15CDCA38" w14:textId="77777777" w:rsidR="008E0B0E" w:rsidRDefault="00284BDC">
      <w:pPr>
        <w:jc w:val="both"/>
        <w:rPr>
          <w:rFonts w:ascii="Times New Roman" w:hAnsi="Times New Roman" w:cs="Times New Roman"/>
          <w:sz w:val="24"/>
          <w:szCs w:val="24"/>
        </w:rPr>
      </w:pPr>
      <w:r>
        <w:rPr>
          <w:rFonts w:ascii="Times New Roman" w:hAnsi="Times New Roman" w:cs="Times New Roman"/>
          <w:sz w:val="24"/>
          <w:szCs w:val="24"/>
        </w:rPr>
        <w:t>1 lentelė. Skaitmenizavimo ir įdiegimo užduotis</w:t>
      </w:r>
    </w:p>
    <w:tbl>
      <w:tblPr>
        <w:tblW w:w="9209" w:type="dxa"/>
        <w:tblCellMar>
          <w:left w:w="10" w:type="dxa"/>
          <w:right w:w="10" w:type="dxa"/>
        </w:tblCellMar>
        <w:tblLook w:val="0000" w:firstRow="0" w:lastRow="0" w:firstColumn="0" w:lastColumn="0" w:noHBand="0" w:noVBand="0"/>
      </w:tblPr>
      <w:tblGrid>
        <w:gridCol w:w="810"/>
        <w:gridCol w:w="2587"/>
        <w:gridCol w:w="3119"/>
        <w:gridCol w:w="2693"/>
      </w:tblGrid>
      <w:tr w:rsidR="008E0B0E" w14:paraId="5C4EF49C" w14:textId="77777777">
        <w:trPr>
          <w:trHeight w:val="1166"/>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D386B6" w14:textId="77777777" w:rsidR="008E0B0E" w:rsidRDefault="00284BDC">
            <w:pPr>
              <w:spacing w:after="0"/>
              <w:jc w:val="center"/>
              <w:rPr>
                <w:rFonts w:ascii="Times New Roman" w:hAnsi="Times New Roman" w:cs="Times New Roman"/>
                <w:b/>
                <w:bCs/>
                <w:sz w:val="24"/>
                <w:szCs w:val="24"/>
              </w:rPr>
            </w:pPr>
            <w:r>
              <w:rPr>
                <w:rFonts w:ascii="Times New Roman" w:hAnsi="Times New Roman" w:cs="Times New Roman"/>
                <w:b/>
                <w:bCs/>
                <w:sz w:val="24"/>
                <w:szCs w:val="24"/>
              </w:rPr>
              <w:t>Eil.nr</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E3A8B7" w14:textId="77777777" w:rsidR="008E0B0E" w:rsidRDefault="00284BDC">
            <w:pPr>
              <w:spacing w:after="0"/>
              <w:jc w:val="center"/>
              <w:rPr>
                <w:rFonts w:ascii="Times New Roman" w:hAnsi="Times New Roman" w:cs="Times New Roman"/>
                <w:b/>
                <w:bCs/>
                <w:sz w:val="24"/>
                <w:szCs w:val="24"/>
              </w:rPr>
            </w:pPr>
            <w:r>
              <w:rPr>
                <w:rFonts w:ascii="Times New Roman" w:hAnsi="Times New Roman" w:cs="Times New Roman"/>
                <w:b/>
                <w:bCs/>
                <w:sz w:val="24"/>
                <w:szCs w:val="24"/>
              </w:rPr>
              <w:t>Skaitmenizavimo objektai</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CC61F3" w14:textId="77777777" w:rsidR="008E0B0E" w:rsidRDefault="00284BDC">
            <w:pPr>
              <w:spacing w:after="0"/>
              <w:jc w:val="center"/>
              <w:rPr>
                <w:rFonts w:ascii="Times New Roman" w:hAnsi="Times New Roman" w:cs="Times New Roman"/>
                <w:b/>
                <w:bCs/>
                <w:sz w:val="24"/>
                <w:szCs w:val="24"/>
              </w:rPr>
            </w:pPr>
            <w:r>
              <w:rPr>
                <w:rFonts w:ascii="Times New Roman" w:hAnsi="Times New Roman" w:cs="Times New Roman"/>
                <w:b/>
                <w:bCs/>
                <w:sz w:val="24"/>
                <w:szCs w:val="24"/>
              </w:rPr>
              <w:t>Aprašymas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D68F93" w14:textId="77777777" w:rsidR="008E0B0E" w:rsidRDefault="00284BDC">
            <w:pPr>
              <w:spacing w:after="0"/>
              <w:jc w:val="center"/>
              <w:rPr>
                <w:rFonts w:ascii="Times New Roman" w:hAnsi="Times New Roman" w:cs="Times New Roman"/>
                <w:b/>
                <w:bCs/>
                <w:sz w:val="24"/>
                <w:szCs w:val="24"/>
              </w:rPr>
            </w:pPr>
            <w:r>
              <w:rPr>
                <w:rFonts w:ascii="Times New Roman" w:hAnsi="Times New Roman" w:cs="Times New Roman"/>
                <w:b/>
                <w:bCs/>
                <w:sz w:val="24"/>
                <w:szCs w:val="24"/>
              </w:rPr>
              <w:t>Rezultatas</w:t>
            </w:r>
          </w:p>
        </w:tc>
      </w:tr>
      <w:tr w:rsidR="008E0B0E" w14:paraId="62E8E1FC" w14:textId="77777777">
        <w:trPr>
          <w:trHeight w:val="703"/>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0AE853" w14:textId="77777777" w:rsidR="008E0B0E" w:rsidRDefault="00284BD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7FA852" w14:textId="77777777" w:rsidR="008E0B0E" w:rsidRDefault="00284BDC">
            <w:pPr>
              <w:spacing w:after="0"/>
              <w:jc w:val="center"/>
              <w:rPr>
                <w:rFonts w:ascii="Times New Roman" w:hAnsi="Times New Roman" w:cs="Times New Roman"/>
                <w:sz w:val="24"/>
                <w:szCs w:val="24"/>
              </w:rPr>
            </w:pPr>
            <w:r>
              <w:rPr>
                <w:rFonts w:ascii="Times New Roman" w:hAnsi="Times New Roman" w:cs="Times New Roman"/>
                <w:sz w:val="24"/>
                <w:szCs w:val="24"/>
              </w:rPr>
              <w:t>„Ateities karjerai būtinų kompetencijų ugdymas švietimo praktikoje“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692869" w14:textId="77777777" w:rsidR="008E0B0E" w:rsidRDefault="00284BDC">
            <w:pPr>
              <w:spacing w:after="0"/>
              <w:jc w:val="center"/>
              <w:rPr>
                <w:rFonts w:ascii="Times New Roman" w:hAnsi="Times New Roman" w:cs="Times New Roman"/>
                <w:sz w:val="24"/>
                <w:szCs w:val="24"/>
              </w:rPr>
            </w:pPr>
            <w:r>
              <w:rPr>
                <w:rFonts w:ascii="Times New Roman" w:hAnsi="Times New Roman" w:cs="Times New Roman"/>
                <w:sz w:val="24"/>
                <w:szCs w:val="24"/>
              </w:rPr>
              <w:t>Programos turinys sudarytas iš 40 akademinių valandų, tai yra 5 moduliai po 8 akademines valandas. Kiekvienas modulis turi savo mokomąja medžiagą, kuri sudaryta iš teksto, vaizdo ir garso įrašų, įvairios iliustracinės medžiagos (schemos, grafikai, nuotraukos ir kt.), užduotys, darbalapiai (</w:t>
            </w:r>
            <w:proofErr w:type="spellStart"/>
            <w:r>
              <w:rPr>
                <w:rFonts w:ascii="Times New Roman" w:hAnsi="Times New Roman" w:cs="Times New Roman"/>
                <w:sz w:val="24"/>
                <w:szCs w:val="24"/>
              </w:rPr>
              <w:t>pdf</w:t>
            </w:r>
            <w:proofErr w:type="spellEnd"/>
            <w:r>
              <w:rPr>
                <w:rFonts w:ascii="Times New Roman" w:hAnsi="Times New Roman" w:cs="Times New Roman"/>
                <w:sz w:val="24"/>
                <w:szCs w:val="24"/>
              </w:rPr>
              <w:t xml:space="preserve"> formatu), hipertekstas, pateiktys, hipernuorodos į kitus informacinius šaltinius ir kt.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3FF6B8" w14:textId="77777777" w:rsidR="008E0B0E" w:rsidRDefault="00284BDC">
            <w:pPr>
              <w:spacing w:after="0"/>
              <w:jc w:val="center"/>
            </w:pPr>
            <w:r>
              <w:rPr>
                <w:rFonts w:ascii="Times New Roman" w:hAnsi="Times New Roman" w:cs="Times New Roman"/>
                <w:sz w:val="24"/>
                <w:szCs w:val="24"/>
              </w:rPr>
              <w:t xml:space="preserve">Suskaitmeninta ir įdiegta į sistemą </w:t>
            </w:r>
            <w:hyperlink r:id="rId14" w:history="1">
              <w:r>
                <w:rPr>
                  <w:rStyle w:val="Hyperlink"/>
                  <w:rFonts w:ascii="Times New Roman" w:hAnsi="Times New Roman" w:cs="Times New Roman"/>
                  <w:sz w:val="24"/>
                  <w:szCs w:val="24"/>
                </w:rPr>
                <w:t>www.mukis.lt</w:t>
              </w:r>
            </w:hyperlink>
            <w:r>
              <w:rPr>
                <w:rFonts w:ascii="Times New Roman" w:hAnsi="Times New Roman" w:cs="Times New Roman"/>
                <w:sz w:val="24"/>
                <w:szCs w:val="24"/>
              </w:rPr>
              <w:t xml:space="preserve"> nuotolinė kvalifikacijos tobulinimo programa su visa metodine medžiaga su visais jai priklausančiais ir turinio specifikacijoje nurodytais elementais (5 moduliai).</w:t>
            </w:r>
          </w:p>
        </w:tc>
      </w:tr>
      <w:tr w:rsidR="008E0B0E" w14:paraId="09E844CB" w14:textId="77777777">
        <w:trPr>
          <w:trHeight w:val="703"/>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26507" w14:textId="77777777" w:rsidR="008E0B0E" w:rsidRDefault="00284BDC">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5A8745" w14:textId="77777777" w:rsidR="008E0B0E" w:rsidRDefault="00284BDC">
            <w:pPr>
              <w:spacing w:after="0"/>
              <w:jc w:val="center"/>
              <w:rPr>
                <w:rFonts w:ascii="Times New Roman" w:hAnsi="Times New Roman" w:cs="Times New Roman"/>
                <w:sz w:val="24"/>
                <w:szCs w:val="24"/>
              </w:rPr>
            </w:pPr>
            <w:r>
              <w:rPr>
                <w:rFonts w:ascii="Times New Roman" w:hAnsi="Times New Roman" w:cs="Times New Roman"/>
                <w:sz w:val="24"/>
                <w:szCs w:val="24"/>
              </w:rPr>
              <w:t>„Ateities karjerai būtinų kompetencijų ugdymas švietimo praktikoje“ nuotolinės programos instrukcija sistemos naudotojams: vaizdinės medžiagos paruošimas ir skaitmenizavimas</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045814" w14:textId="77777777" w:rsidR="008E0B0E" w:rsidRDefault="00284BDC">
            <w:pPr>
              <w:spacing w:after="0"/>
              <w:jc w:val="center"/>
              <w:rPr>
                <w:rFonts w:ascii="Times New Roman" w:hAnsi="Times New Roman" w:cs="Times New Roman"/>
                <w:sz w:val="24"/>
                <w:szCs w:val="24"/>
              </w:rPr>
            </w:pPr>
            <w:r>
              <w:rPr>
                <w:rFonts w:ascii="Times New Roman" w:hAnsi="Times New Roman" w:cs="Times New Roman"/>
                <w:sz w:val="24"/>
                <w:szCs w:val="24"/>
              </w:rPr>
              <w:t>Sukuriama trumpo formato (PDF ar kt.) instrukcija, nurodanti sistemos naudotojui kaip efektyviai naudotis nuotoline kvalifikacijos tobulinimo programa</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B3D467" w14:textId="77777777" w:rsidR="008E0B0E" w:rsidRDefault="00284BDC">
            <w:pPr>
              <w:spacing w:after="0"/>
              <w:jc w:val="center"/>
              <w:rPr>
                <w:rFonts w:ascii="Times New Roman" w:hAnsi="Times New Roman" w:cs="Times New Roman"/>
                <w:sz w:val="24"/>
                <w:szCs w:val="24"/>
              </w:rPr>
            </w:pPr>
            <w:r>
              <w:rPr>
                <w:rFonts w:ascii="Times New Roman" w:hAnsi="Times New Roman" w:cs="Times New Roman"/>
                <w:sz w:val="24"/>
                <w:szCs w:val="24"/>
              </w:rPr>
              <w:t>Instrukcija  įdiegiama į sistemą, nuotolinių kvalifikacijos tobulinimo programų modulyje (arba kitoje su Užsakovu sutartoje sistemos vietoje).</w:t>
            </w:r>
          </w:p>
        </w:tc>
      </w:tr>
      <w:tr w:rsidR="008E0B0E" w14:paraId="71E06AAD" w14:textId="77777777">
        <w:trPr>
          <w:trHeight w:val="703"/>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3DD43" w14:textId="77777777" w:rsidR="008E0B0E" w:rsidRDefault="00284BDC">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6C320C" w14:textId="77777777" w:rsidR="008E0B0E" w:rsidRDefault="00284BDC">
            <w:pPr>
              <w:spacing w:after="0"/>
              <w:jc w:val="center"/>
              <w:rPr>
                <w:rFonts w:ascii="Times New Roman" w:hAnsi="Times New Roman" w:cs="Times New Roman"/>
                <w:sz w:val="24"/>
                <w:szCs w:val="24"/>
              </w:rPr>
            </w:pPr>
            <w:r>
              <w:rPr>
                <w:rFonts w:ascii="Times New Roman" w:hAnsi="Times New Roman" w:cs="Times New Roman"/>
                <w:sz w:val="24"/>
                <w:szCs w:val="24"/>
              </w:rPr>
              <w:t>Kvalifikacijos tobulinimo nuotolinių programų papildomų funkcionalumų įdiegimas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C8E6FA" w14:textId="77777777" w:rsidR="008E0B0E" w:rsidRDefault="00284BDC">
            <w:pPr>
              <w:spacing w:after="0"/>
              <w:jc w:val="center"/>
            </w:pPr>
            <w:r>
              <w:rPr>
                <w:rFonts w:ascii="Times New Roman" w:hAnsi="Times New Roman" w:cs="Times New Roman"/>
                <w:sz w:val="24"/>
                <w:szCs w:val="24"/>
              </w:rPr>
              <w:t xml:space="preserve">Įdiegti navigacinius mygtukus, leidžiančius grįžti atgal į temą, į modulį, į programą.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51DEE3" w14:textId="77777777" w:rsidR="008E0B0E" w:rsidRDefault="00284BDC">
            <w:pPr>
              <w:spacing w:after="0"/>
              <w:jc w:val="center"/>
              <w:rPr>
                <w:rFonts w:ascii="Times New Roman" w:hAnsi="Times New Roman" w:cs="Times New Roman"/>
                <w:sz w:val="24"/>
                <w:szCs w:val="24"/>
              </w:rPr>
            </w:pPr>
            <w:r>
              <w:rPr>
                <w:rFonts w:ascii="Times New Roman" w:hAnsi="Times New Roman" w:cs="Times New Roman"/>
                <w:sz w:val="24"/>
                <w:szCs w:val="24"/>
              </w:rPr>
              <w:t>Gerinama naudotojo patirtis naudojantis programa.</w:t>
            </w:r>
          </w:p>
        </w:tc>
      </w:tr>
      <w:tr w:rsidR="008E0B0E" w14:paraId="2DCC16F5" w14:textId="77777777">
        <w:trPr>
          <w:trHeight w:val="703"/>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69623D" w14:textId="77777777" w:rsidR="008E0B0E" w:rsidRDefault="00284BDC">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EA8D82" w14:textId="77777777" w:rsidR="008E0B0E" w:rsidRDefault="00284BDC">
            <w:pPr>
              <w:spacing w:after="0"/>
              <w:jc w:val="center"/>
              <w:rPr>
                <w:rFonts w:ascii="Times New Roman" w:hAnsi="Times New Roman" w:cs="Times New Roman"/>
                <w:sz w:val="24"/>
                <w:szCs w:val="24"/>
              </w:rPr>
            </w:pPr>
            <w:r>
              <w:rPr>
                <w:rFonts w:ascii="Times New Roman" w:hAnsi="Times New Roman" w:cs="Times New Roman"/>
                <w:sz w:val="24"/>
                <w:szCs w:val="24"/>
              </w:rPr>
              <w:t>Pažymėjimų ir pažymų saugojimas</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439BC7" w14:textId="77777777" w:rsidR="008E0B0E" w:rsidRDefault="00284BDC">
            <w:pPr>
              <w:spacing w:after="0"/>
              <w:jc w:val="center"/>
              <w:rPr>
                <w:rFonts w:ascii="Times New Roman" w:hAnsi="Times New Roman" w:cs="Times New Roman"/>
                <w:sz w:val="24"/>
                <w:szCs w:val="24"/>
              </w:rPr>
            </w:pPr>
            <w:r>
              <w:rPr>
                <w:rFonts w:ascii="Times New Roman" w:hAnsi="Times New Roman" w:cs="Times New Roman"/>
                <w:sz w:val="24"/>
                <w:szCs w:val="24"/>
              </w:rPr>
              <w:t xml:space="preserve">Įdiegti naują skiltį, kurioje naudotojas matytų visus savo pažymėjimus ir pažymas už visas baigtas programas ir  baigtus modulius.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BBFC55" w14:textId="77777777" w:rsidR="008E0B0E" w:rsidRDefault="00284BDC">
            <w:pPr>
              <w:spacing w:after="0"/>
              <w:jc w:val="center"/>
            </w:pPr>
            <w:r>
              <w:rPr>
                <w:rFonts w:ascii="Times New Roman" w:hAnsi="Times New Roman" w:cs="Times New Roman"/>
                <w:sz w:val="24"/>
                <w:szCs w:val="24"/>
              </w:rPr>
              <w:t>Naudotojas baigęs programą savo profilyje patogiai randa pažymėjimus ir pažymas, gali jas atsisiųsti.</w:t>
            </w:r>
          </w:p>
        </w:tc>
      </w:tr>
      <w:tr w:rsidR="008E0B0E" w14:paraId="17303131" w14:textId="77777777">
        <w:trPr>
          <w:trHeight w:val="703"/>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9972D3" w14:textId="77777777" w:rsidR="008E0B0E" w:rsidRDefault="00284BDC">
            <w:pPr>
              <w:spacing w:after="0"/>
              <w:ind w:left="164"/>
              <w:jc w:val="center"/>
              <w:rPr>
                <w:rFonts w:ascii="Times New Roman" w:hAnsi="Times New Roman" w:cs="Times New Roman"/>
                <w:sz w:val="24"/>
                <w:szCs w:val="24"/>
              </w:rPr>
            </w:pPr>
            <w:r>
              <w:rPr>
                <w:rFonts w:ascii="Times New Roman" w:hAnsi="Times New Roman" w:cs="Times New Roman"/>
                <w:sz w:val="24"/>
                <w:szCs w:val="24"/>
              </w:rPr>
              <w:t>5.</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D6B682" w14:textId="77777777" w:rsidR="008E0B0E" w:rsidRDefault="00284BDC">
            <w:pPr>
              <w:spacing w:after="0"/>
              <w:jc w:val="center"/>
              <w:rPr>
                <w:rFonts w:ascii="Times New Roman" w:hAnsi="Times New Roman" w:cs="Times New Roman"/>
                <w:sz w:val="24"/>
                <w:szCs w:val="24"/>
              </w:rPr>
            </w:pPr>
            <w:r>
              <w:rPr>
                <w:rFonts w:ascii="Times New Roman" w:hAnsi="Times New Roman" w:cs="Times New Roman"/>
                <w:sz w:val="24"/>
                <w:szCs w:val="24"/>
              </w:rPr>
              <w:t>Partnerių aktyvi karuselė</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24795B" w14:textId="77777777" w:rsidR="008E0B0E" w:rsidRDefault="00284BDC">
            <w:pPr>
              <w:spacing w:after="0"/>
              <w:jc w:val="center"/>
              <w:rPr>
                <w:rFonts w:ascii="Times New Roman" w:hAnsi="Times New Roman" w:cs="Times New Roman"/>
                <w:sz w:val="24"/>
                <w:szCs w:val="24"/>
              </w:rPr>
            </w:pPr>
            <w:r>
              <w:rPr>
                <w:rFonts w:ascii="Times New Roman" w:hAnsi="Times New Roman" w:cs="Times New Roman"/>
                <w:sz w:val="24"/>
                <w:szCs w:val="24"/>
              </w:rPr>
              <w:t xml:space="preserve">Sistemos apačioje viena bendrine ir kuriamose naujienose, polapiuose, tekstiniuose puslapiuose </w:t>
            </w:r>
            <w:r>
              <w:rPr>
                <w:rFonts w:ascii="Times New Roman" w:hAnsi="Times New Roman" w:cs="Times New Roman"/>
                <w:sz w:val="24"/>
                <w:szCs w:val="24"/>
              </w:rPr>
              <w:lastRenderedPageBreak/>
              <w:t>specifiškai modifikuojama pagal partnerių poreikį prie tos veiklos.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5099FD" w14:textId="77777777" w:rsidR="008E0B0E" w:rsidRDefault="00284BDC">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 xml:space="preserve">Sprendimas atitinka šiuolaikinius vartotojo sąsajos (UI/UX) standartus, didina </w:t>
            </w:r>
            <w:r>
              <w:rPr>
                <w:rFonts w:ascii="Times New Roman" w:hAnsi="Times New Roman" w:cs="Times New Roman"/>
                <w:sz w:val="24"/>
                <w:szCs w:val="24"/>
              </w:rPr>
              <w:lastRenderedPageBreak/>
              <w:t>sistemos modernumą ir konkurencingumą, kas yra svarbu siekiant pritraukti naudotojus.</w:t>
            </w:r>
          </w:p>
        </w:tc>
      </w:tr>
      <w:tr w:rsidR="008E0B0E" w14:paraId="15E12028" w14:textId="77777777">
        <w:trPr>
          <w:trHeight w:val="703"/>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DBD3B5" w14:textId="77777777" w:rsidR="008E0B0E" w:rsidRDefault="00284BDC">
            <w:pPr>
              <w:spacing w:after="0"/>
              <w:ind w:left="164"/>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55955B" w14:textId="77777777" w:rsidR="008E0B0E" w:rsidRDefault="00284BDC">
            <w:pPr>
              <w:spacing w:after="0"/>
              <w:jc w:val="center"/>
              <w:rPr>
                <w:rFonts w:ascii="Times New Roman" w:hAnsi="Times New Roman" w:cs="Times New Roman"/>
                <w:sz w:val="24"/>
                <w:szCs w:val="24"/>
              </w:rPr>
            </w:pPr>
            <w:r>
              <w:rPr>
                <w:rFonts w:ascii="Times New Roman" w:hAnsi="Times New Roman" w:cs="Times New Roman"/>
                <w:sz w:val="24"/>
                <w:szCs w:val="24"/>
              </w:rPr>
              <w:t>Įkeliamų failų funkcionalumo gerinimas</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4F8C4A" w14:textId="77777777" w:rsidR="008E0B0E" w:rsidRDefault="00284BDC">
            <w:pPr>
              <w:spacing w:after="0"/>
              <w:jc w:val="center"/>
              <w:rPr>
                <w:rFonts w:ascii="Times New Roman" w:hAnsi="Times New Roman" w:cs="Times New Roman"/>
                <w:sz w:val="24"/>
                <w:szCs w:val="24"/>
              </w:rPr>
            </w:pPr>
            <w:r>
              <w:rPr>
                <w:rFonts w:ascii="Times New Roman" w:hAnsi="Times New Roman" w:cs="Times New Roman"/>
                <w:sz w:val="24"/>
                <w:szCs w:val="24"/>
              </w:rPr>
              <w:t xml:space="preserve">Įkelti failai atsivaizduoja pagal atitinkamą formatą, produkcinėje aplinkoje neatsivaizduoja atsisiųsti ir failo dydis elementai.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C5D09E" w14:textId="77777777" w:rsidR="008E0B0E" w:rsidRDefault="00284BDC">
            <w:pPr>
              <w:spacing w:after="0"/>
              <w:jc w:val="center"/>
            </w:pPr>
            <w:r>
              <w:rPr>
                <w:rFonts w:ascii="Times New Roman" w:hAnsi="Times New Roman" w:cs="Times New Roman"/>
                <w:sz w:val="24"/>
                <w:szCs w:val="24"/>
              </w:rPr>
              <w:t>Patogiai pasiekiami ar naudojami atsisiunčiami priedai. Aktualu techninės kvalifikacijos tobulinimo kontekste, kur dalijamasi mokymų medžiaga, užduotimis, priedais.</w:t>
            </w:r>
          </w:p>
        </w:tc>
      </w:tr>
      <w:tr w:rsidR="008E0B0E" w14:paraId="5BD13E37" w14:textId="77777777">
        <w:trPr>
          <w:trHeight w:val="703"/>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B6170" w14:textId="77777777" w:rsidR="008E0B0E" w:rsidRDefault="00284BDC">
            <w:pPr>
              <w:spacing w:after="0"/>
              <w:ind w:left="164"/>
              <w:jc w:val="center"/>
              <w:rPr>
                <w:rFonts w:ascii="Times New Roman" w:hAnsi="Times New Roman" w:cs="Times New Roman"/>
                <w:sz w:val="24"/>
                <w:szCs w:val="24"/>
              </w:rPr>
            </w:pPr>
            <w:r>
              <w:rPr>
                <w:rFonts w:ascii="Times New Roman" w:hAnsi="Times New Roman" w:cs="Times New Roman"/>
                <w:sz w:val="24"/>
                <w:szCs w:val="24"/>
              </w:rPr>
              <w:t>7.</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F60DC1" w14:textId="77777777" w:rsidR="008E0B0E" w:rsidRDefault="00284BDC">
            <w:pPr>
              <w:spacing w:after="0"/>
              <w:jc w:val="center"/>
              <w:rPr>
                <w:rFonts w:ascii="Times New Roman" w:hAnsi="Times New Roman" w:cs="Times New Roman"/>
                <w:sz w:val="24"/>
                <w:szCs w:val="24"/>
              </w:rPr>
            </w:pPr>
            <w:r>
              <w:rPr>
                <w:rFonts w:ascii="Times New Roman" w:hAnsi="Times New Roman" w:cs="Times New Roman"/>
                <w:sz w:val="24"/>
                <w:szCs w:val="24"/>
              </w:rPr>
              <w:t>Formų modulio gerinimo darbai</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7A9FEC" w14:textId="77777777" w:rsidR="008E0B0E" w:rsidRDefault="00284BDC">
            <w:pPr>
              <w:spacing w:after="0"/>
              <w:jc w:val="center"/>
              <w:rPr>
                <w:rFonts w:ascii="Times New Roman" w:hAnsi="Times New Roman" w:cs="Times New Roman"/>
                <w:sz w:val="24"/>
                <w:szCs w:val="24"/>
              </w:rPr>
            </w:pPr>
            <w:r>
              <w:rPr>
                <w:rFonts w:ascii="Times New Roman" w:hAnsi="Times New Roman" w:cs="Times New Roman"/>
                <w:sz w:val="24"/>
                <w:szCs w:val="24"/>
              </w:rPr>
              <w:t>Atsisiuntus failą leidžiama grįžti atgal į formą pildyti jau pradėtus laukelius.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55EF7B" w14:textId="77777777" w:rsidR="008E0B0E" w:rsidRDefault="00284BDC">
            <w:pPr>
              <w:spacing w:after="0"/>
              <w:jc w:val="center"/>
              <w:rPr>
                <w:rFonts w:ascii="Times New Roman" w:hAnsi="Times New Roman" w:cs="Times New Roman"/>
                <w:sz w:val="24"/>
                <w:szCs w:val="24"/>
              </w:rPr>
            </w:pPr>
            <w:r>
              <w:rPr>
                <w:rFonts w:ascii="Times New Roman" w:hAnsi="Times New Roman" w:cs="Times New Roman"/>
                <w:sz w:val="24"/>
                <w:szCs w:val="24"/>
              </w:rPr>
              <w:t>Užtikrinamas sklandus grįžimas į formą su galimybe tęsti jau pradėtų laukelių pildymą (programos testuose, užduotyse).</w:t>
            </w:r>
          </w:p>
        </w:tc>
      </w:tr>
      <w:tr w:rsidR="008E0B0E" w14:paraId="1A2FD9E5" w14:textId="77777777">
        <w:trPr>
          <w:trHeight w:val="703"/>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4C997A" w14:textId="77777777" w:rsidR="008E0B0E" w:rsidRDefault="00284BDC">
            <w:pPr>
              <w:spacing w:after="0"/>
              <w:ind w:left="164"/>
              <w:jc w:val="center"/>
              <w:rPr>
                <w:rFonts w:ascii="Times New Roman" w:hAnsi="Times New Roman" w:cs="Times New Roman"/>
                <w:sz w:val="24"/>
                <w:szCs w:val="24"/>
              </w:rPr>
            </w:pPr>
            <w:r>
              <w:rPr>
                <w:rFonts w:ascii="Times New Roman" w:hAnsi="Times New Roman" w:cs="Times New Roman"/>
                <w:sz w:val="24"/>
                <w:szCs w:val="24"/>
              </w:rPr>
              <w:t>8.</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A89A76" w14:textId="77777777" w:rsidR="008E0B0E" w:rsidRDefault="00284BDC">
            <w:pPr>
              <w:spacing w:after="0"/>
              <w:jc w:val="center"/>
              <w:rPr>
                <w:rFonts w:ascii="Times New Roman" w:hAnsi="Times New Roman" w:cs="Times New Roman"/>
                <w:sz w:val="24"/>
                <w:szCs w:val="24"/>
              </w:rPr>
            </w:pPr>
            <w:r>
              <w:rPr>
                <w:rFonts w:ascii="Times New Roman" w:hAnsi="Times New Roman" w:cs="Times New Roman"/>
                <w:sz w:val="24"/>
                <w:szCs w:val="24"/>
              </w:rPr>
              <w:t>Programavimo darbai.</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3A8319" w14:textId="77777777" w:rsidR="008E0B0E" w:rsidRDefault="00284BDC">
            <w:pPr>
              <w:spacing w:after="0"/>
              <w:jc w:val="center"/>
              <w:rPr>
                <w:rFonts w:ascii="Times New Roman" w:hAnsi="Times New Roman" w:cs="Times New Roman"/>
                <w:sz w:val="24"/>
                <w:szCs w:val="24"/>
              </w:rPr>
            </w:pPr>
            <w:r>
              <w:rPr>
                <w:rFonts w:ascii="Times New Roman" w:hAnsi="Times New Roman" w:cs="Times New Roman"/>
                <w:sz w:val="24"/>
                <w:szCs w:val="24"/>
              </w:rPr>
              <w:t>280 programavimo valandų nenumatytiems funkcionalumams ir darbams, atsiradus poreikiui projekto įgyvendinimo metu.</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C434F0" w14:textId="77777777" w:rsidR="008E0B0E" w:rsidRDefault="00284BDC">
            <w:pPr>
              <w:spacing w:after="0"/>
              <w:jc w:val="center"/>
              <w:rPr>
                <w:rFonts w:ascii="Times New Roman" w:hAnsi="Times New Roman" w:cs="Times New Roman"/>
                <w:sz w:val="24"/>
                <w:szCs w:val="24"/>
              </w:rPr>
            </w:pPr>
            <w:r>
              <w:rPr>
                <w:rFonts w:ascii="Times New Roman" w:hAnsi="Times New Roman" w:cs="Times New Roman"/>
                <w:sz w:val="24"/>
                <w:szCs w:val="24"/>
              </w:rPr>
              <w:t>Prisideda prie projekto rizikų valdymo, sumažindamos galimus vėlavimus bei užtikrindamos didesnį lankstumą įgyvendinimo etape.</w:t>
            </w:r>
          </w:p>
        </w:tc>
      </w:tr>
    </w:tbl>
    <w:p w14:paraId="38C6DFAA" w14:textId="77777777" w:rsidR="008E0B0E" w:rsidRDefault="008E0B0E">
      <w:pPr>
        <w:jc w:val="both"/>
        <w:rPr>
          <w:rFonts w:ascii="Times New Roman" w:hAnsi="Times New Roman" w:cs="Times New Roman"/>
          <w:sz w:val="24"/>
          <w:szCs w:val="24"/>
        </w:rPr>
      </w:pPr>
    </w:p>
    <w:p w14:paraId="407F3C72" w14:textId="77777777" w:rsidR="008E0B0E" w:rsidRDefault="00284BDC">
      <w:pPr>
        <w:pStyle w:val="ListParagraph"/>
        <w:numPr>
          <w:ilvl w:val="1"/>
          <w:numId w:val="6"/>
        </w:numPr>
        <w:spacing w:after="0"/>
        <w:ind w:left="425" w:firstLine="425"/>
        <w:jc w:val="both"/>
        <w:rPr>
          <w:rFonts w:ascii="Times New Roman" w:hAnsi="Times New Roman" w:cs="Times New Roman"/>
          <w:sz w:val="24"/>
          <w:szCs w:val="24"/>
        </w:rPr>
      </w:pPr>
      <w:r>
        <w:rPr>
          <w:rFonts w:ascii="Times New Roman" w:hAnsi="Times New Roman" w:cs="Times New Roman"/>
          <w:sz w:val="24"/>
          <w:szCs w:val="24"/>
        </w:rPr>
        <w:t>Prieš pradedant įgyvendinti skaitmenizavimo ir diegimo darbus, nurodytus 1 lentelėje, paslaugos Teikėjas įsipareigoja aptarti juos su Užsakovu (nuotolinio susitikimo būdu ar kitu, abejoms šalims patogiu būdu).</w:t>
      </w:r>
    </w:p>
    <w:p w14:paraId="6C3ECA63" w14:textId="77777777" w:rsidR="008E0B0E" w:rsidRDefault="00284BDC">
      <w:pPr>
        <w:pStyle w:val="ListParagraph"/>
        <w:numPr>
          <w:ilvl w:val="1"/>
          <w:numId w:val="6"/>
        </w:numPr>
        <w:spacing w:after="0"/>
        <w:ind w:left="425" w:firstLine="425"/>
        <w:jc w:val="both"/>
        <w:rPr>
          <w:rFonts w:ascii="Times New Roman" w:hAnsi="Times New Roman" w:cs="Times New Roman"/>
          <w:sz w:val="24"/>
          <w:szCs w:val="24"/>
        </w:rPr>
      </w:pPr>
      <w:r>
        <w:rPr>
          <w:rFonts w:ascii="Times New Roman" w:hAnsi="Times New Roman" w:cs="Times New Roman"/>
          <w:sz w:val="24"/>
          <w:szCs w:val="24"/>
        </w:rPr>
        <w:t>Įvykdžius skaitmenizavimo ir diegimo darbus, paslaugos Teikėjas įsipareigoja atnaujinti mokinių ugdymo karjerai informacinės sistemos pirminę techninę specifikaciją, nurodyti ir aprašyti atliktus darbus.</w:t>
      </w:r>
    </w:p>
    <w:p w14:paraId="3FE72429" w14:textId="77777777" w:rsidR="008E0B0E" w:rsidRDefault="00284BDC">
      <w:pPr>
        <w:pStyle w:val="ListParagraph"/>
        <w:numPr>
          <w:ilvl w:val="1"/>
          <w:numId w:val="6"/>
        </w:numPr>
        <w:spacing w:after="0"/>
        <w:ind w:left="425" w:firstLine="425"/>
        <w:jc w:val="both"/>
        <w:rPr>
          <w:rFonts w:ascii="Times New Roman" w:hAnsi="Times New Roman" w:cs="Times New Roman"/>
          <w:sz w:val="24"/>
          <w:szCs w:val="24"/>
        </w:rPr>
      </w:pPr>
      <w:r>
        <w:rPr>
          <w:rFonts w:ascii="Times New Roman" w:hAnsi="Times New Roman" w:cs="Times New Roman"/>
          <w:sz w:val="24"/>
          <w:szCs w:val="24"/>
        </w:rPr>
        <w:t>Vykdant skaitmenizavimo ir diegimo darbus, užtikrinti, kad MUKIS sistema būtų pilnai pritaikyta mobiliųjų telefonų naudotojams, naudojant prisitaikantį dizainą ir modernias naudotojo sąsajos (UI) bei naudotojo patirties (UX) praktikas. Sistema turi korektiškai veikti įvairių dydžių ekranuose ir skirtingose operacinėse sistemose (pvz., „Android“, „iOS“), užtikrinant patogią navigaciją, aiškų turinio atvaizdavimą, greitą įkėlimo laiką bei sklandų funkcionalumą.</w:t>
      </w:r>
    </w:p>
    <w:p w14:paraId="7E6B6A0F" w14:textId="1A59DCB4" w:rsidR="00581C97" w:rsidRDefault="00581C97">
      <w:pPr>
        <w:pStyle w:val="ListParagraph"/>
        <w:numPr>
          <w:ilvl w:val="1"/>
          <w:numId w:val="6"/>
        </w:numPr>
        <w:spacing w:after="0"/>
        <w:ind w:left="425" w:firstLine="425"/>
        <w:jc w:val="both"/>
        <w:rPr>
          <w:rFonts w:ascii="Times New Roman" w:hAnsi="Times New Roman" w:cs="Times New Roman"/>
          <w:sz w:val="24"/>
          <w:szCs w:val="24"/>
        </w:rPr>
      </w:pPr>
      <w:r>
        <w:rPr>
          <w:rFonts w:ascii="Times New Roman" w:hAnsi="Times New Roman" w:cs="Times New Roman"/>
          <w:sz w:val="24"/>
          <w:szCs w:val="24"/>
        </w:rPr>
        <w:t>Užtikrinti sklandų</w:t>
      </w:r>
      <w:r w:rsidR="00DB4488">
        <w:rPr>
          <w:rFonts w:ascii="Times New Roman" w:hAnsi="Times New Roman" w:cs="Times New Roman"/>
          <w:sz w:val="24"/>
          <w:szCs w:val="24"/>
        </w:rPr>
        <w:t xml:space="preserve"> techninį</w:t>
      </w:r>
      <w:r>
        <w:rPr>
          <w:rFonts w:ascii="Times New Roman" w:hAnsi="Times New Roman" w:cs="Times New Roman"/>
          <w:sz w:val="24"/>
          <w:szCs w:val="24"/>
        </w:rPr>
        <w:t xml:space="preserve"> skaitmeninamos programos veikimą 12 mėnesių po sutarties pabaigos.</w:t>
      </w:r>
    </w:p>
    <w:p w14:paraId="21631DD3" w14:textId="77777777" w:rsidR="008E0B0E" w:rsidRDefault="008E0B0E">
      <w:pPr>
        <w:pStyle w:val="ListParagraph"/>
        <w:ind w:left="850"/>
        <w:jc w:val="both"/>
        <w:rPr>
          <w:rFonts w:ascii="Times New Roman" w:hAnsi="Times New Roman" w:cs="Times New Roman"/>
          <w:sz w:val="24"/>
          <w:szCs w:val="24"/>
        </w:rPr>
      </w:pPr>
    </w:p>
    <w:p w14:paraId="727BF4D3" w14:textId="77777777" w:rsidR="008E0B0E" w:rsidRDefault="00284BDC">
      <w:pPr>
        <w:pStyle w:val="ListParagraph"/>
        <w:numPr>
          <w:ilvl w:val="0"/>
          <w:numId w:val="6"/>
        </w:numPr>
        <w:jc w:val="center"/>
        <w:rPr>
          <w:rFonts w:ascii="Times New Roman" w:hAnsi="Times New Roman" w:cs="Times New Roman"/>
          <w:b/>
          <w:bCs/>
          <w:sz w:val="24"/>
          <w:szCs w:val="24"/>
        </w:rPr>
      </w:pPr>
      <w:r>
        <w:rPr>
          <w:rFonts w:ascii="Times New Roman" w:hAnsi="Times New Roman" w:cs="Times New Roman"/>
          <w:b/>
          <w:bCs/>
          <w:sz w:val="24"/>
          <w:szCs w:val="24"/>
        </w:rPr>
        <w:t xml:space="preserve">PASLAUGŲ TEIKIMO TVARKA </w:t>
      </w:r>
    </w:p>
    <w:p w14:paraId="186C464E" w14:textId="77777777" w:rsidR="008E0B0E" w:rsidRDefault="00284BDC">
      <w:pPr>
        <w:spacing w:after="0"/>
        <w:ind w:left="425" w:firstLine="425"/>
        <w:jc w:val="both"/>
        <w:rPr>
          <w:rFonts w:ascii="Times New Roman" w:hAnsi="Times New Roman" w:cs="Times New Roman"/>
          <w:sz w:val="24"/>
          <w:szCs w:val="24"/>
        </w:rPr>
      </w:pPr>
      <w:r>
        <w:rPr>
          <w:rFonts w:ascii="Times New Roman" w:hAnsi="Times New Roman" w:cs="Times New Roman"/>
          <w:sz w:val="24"/>
          <w:szCs w:val="24"/>
        </w:rPr>
        <w:t>2.1. Skaitmenizavimo paslauga vykdoma pagal su Užsakovu suderintą ir po paslaugų teikimo sutarties pasirašymo patvirtintą skaitmenizavimo įdiegimo planą (toliau - Veiklų planas), kuriame pateikiami skaitmenizavimo ir įdiegimo etapai, kalendorius ir kt. Veiklų plano forma ir pateikimo būdas derinamas su Užsakovu po sutarties pasirašymo.</w:t>
      </w:r>
    </w:p>
    <w:p w14:paraId="0CD1D75C" w14:textId="77777777" w:rsidR="008E0B0E" w:rsidRDefault="00284BDC">
      <w:pPr>
        <w:spacing w:after="0"/>
        <w:ind w:left="425" w:firstLine="425"/>
        <w:jc w:val="both"/>
        <w:rPr>
          <w:rFonts w:ascii="Times New Roman" w:hAnsi="Times New Roman" w:cs="Times New Roman"/>
          <w:sz w:val="24"/>
          <w:szCs w:val="24"/>
        </w:rPr>
      </w:pPr>
      <w:r>
        <w:rPr>
          <w:rFonts w:ascii="Times New Roman" w:hAnsi="Times New Roman" w:cs="Times New Roman"/>
          <w:sz w:val="24"/>
          <w:szCs w:val="24"/>
        </w:rPr>
        <w:lastRenderedPageBreak/>
        <w:t xml:space="preserve">2.2. Paslaugos teikėjas per 5 darbo dienas nuo sutarties pasirašymo dienos, turi suderinti susitikimą su Užsakovu ir pristatyti Veiklų planą. Susitikimas vykdomas Užsakovo patalpose. Užsakovo sprendimu, susitikimas gali būti organizuojamas ir nuotoliniu būdu. </w:t>
      </w:r>
    </w:p>
    <w:p w14:paraId="693FA0A9" w14:textId="77777777" w:rsidR="008E0B0E" w:rsidRDefault="00284BDC">
      <w:pPr>
        <w:spacing w:after="0"/>
        <w:ind w:left="425" w:firstLine="425"/>
        <w:jc w:val="both"/>
        <w:rPr>
          <w:rFonts w:ascii="Times New Roman" w:hAnsi="Times New Roman" w:cs="Times New Roman"/>
          <w:sz w:val="24"/>
          <w:szCs w:val="24"/>
        </w:rPr>
      </w:pPr>
      <w:r>
        <w:rPr>
          <w:rFonts w:ascii="Times New Roman" w:hAnsi="Times New Roman" w:cs="Times New Roman"/>
          <w:sz w:val="24"/>
          <w:szCs w:val="24"/>
        </w:rPr>
        <w:t>2.3. Paslaugos teikėjas, jeigu tai neprieštarauja keliamiems reikalavimams, Veiklų plane gali pasiūlyti papildomus Techninėje specifikacijoje nenumatytus, bet Teikėjo manymu būtinus pasiūlymus ir sprendimus.</w:t>
      </w:r>
    </w:p>
    <w:p w14:paraId="49037518" w14:textId="77777777" w:rsidR="008E0B0E" w:rsidRDefault="00284BDC">
      <w:pPr>
        <w:spacing w:after="0"/>
        <w:ind w:left="425" w:firstLine="425"/>
        <w:jc w:val="both"/>
        <w:rPr>
          <w:rFonts w:ascii="Times New Roman" w:hAnsi="Times New Roman" w:cs="Times New Roman"/>
          <w:sz w:val="24"/>
          <w:szCs w:val="24"/>
        </w:rPr>
      </w:pPr>
      <w:r>
        <w:rPr>
          <w:rFonts w:ascii="Times New Roman" w:hAnsi="Times New Roman" w:cs="Times New Roman"/>
          <w:sz w:val="24"/>
          <w:szCs w:val="24"/>
        </w:rPr>
        <w:t>2.4. Paslaugos teikėjas įsipareigoja koreguoti Veiklų planą, gavus argumentuotas Užsakovo, projekto partnerių ir (ar) kitų už projekto įgyvendinimą atsakingų asmenų pastabas.</w:t>
      </w:r>
    </w:p>
    <w:p w14:paraId="24B003AB" w14:textId="77777777" w:rsidR="008E0B0E" w:rsidRDefault="00284BDC">
      <w:pPr>
        <w:spacing w:after="0"/>
        <w:ind w:left="425" w:firstLine="425"/>
        <w:jc w:val="both"/>
        <w:rPr>
          <w:rFonts w:ascii="Times New Roman" w:hAnsi="Times New Roman" w:cs="Times New Roman"/>
          <w:sz w:val="24"/>
          <w:szCs w:val="24"/>
        </w:rPr>
      </w:pPr>
      <w:r>
        <w:rPr>
          <w:rFonts w:ascii="Times New Roman" w:hAnsi="Times New Roman" w:cs="Times New Roman"/>
          <w:sz w:val="24"/>
          <w:szCs w:val="24"/>
        </w:rPr>
        <w:t>2.5. Paslaugos Teikėjas, atsižvelgęs į po pirmojo susitikimo pateiktas pastabas ir pasiūlymus, koreguoja Veiklų planą ir pateikia tvirtinti Užsakovui, kuris ne ilgiau kaip per 5 dienas tvirtina galutinį Veiklų planą.</w:t>
      </w:r>
    </w:p>
    <w:p w14:paraId="0F898AD2" w14:textId="77777777" w:rsidR="008E0B0E" w:rsidRDefault="00284BDC">
      <w:pPr>
        <w:spacing w:after="0"/>
        <w:ind w:left="425" w:firstLine="425"/>
        <w:jc w:val="both"/>
        <w:rPr>
          <w:rFonts w:ascii="Times New Roman" w:hAnsi="Times New Roman" w:cs="Times New Roman"/>
          <w:sz w:val="24"/>
          <w:szCs w:val="24"/>
        </w:rPr>
      </w:pPr>
      <w:r>
        <w:rPr>
          <w:rFonts w:ascii="Times New Roman" w:hAnsi="Times New Roman" w:cs="Times New Roman"/>
          <w:sz w:val="24"/>
          <w:szCs w:val="24"/>
        </w:rPr>
        <w:t>2.6. Paslaugos teikėjas įsipareigoja glaudžiai bendradarbiauti su Užsakovu:</w:t>
      </w:r>
    </w:p>
    <w:p w14:paraId="2A9F49A5" w14:textId="77777777" w:rsidR="008E0B0E" w:rsidRDefault="00284BDC">
      <w:pPr>
        <w:spacing w:after="0"/>
        <w:ind w:left="425" w:firstLine="425"/>
        <w:jc w:val="both"/>
        <w:rPr>
          <w:rFonts w:ascii="Times New Roman" w:hAnsi="Times New Roman" w:cs="Times New Roman"/>
          <w:sz w:val="24"/>
          <w:szCs w:val="24"/>
        </w:rPr>
      </w:pPr>
      <w:r>
        <w:rPr>
          <w:rFonts w:ascii="Times New Roman" w:hAnsi="Times New Roman" w:cs="Times New Roman"/>
          <w:sz w:val="24"/>
          <w:szCs w:val="24"/>
        </w:rPr>
        <w:t>2.6.1. paskirti Projekto vadovą, kuris atsakys už specialistų darbo organizavimą ir dalyvaus Užsakovo inicijuotose konsultacijose, susitikimuose programos skaitmenizavimo klausimais;</w:t>
      </w:r>
    </w:p>
    <w:p w14:paraId="3BD910FD" w14:textId="77777777" w:rsidR="008E0B0E" w:rsidRDefault="00284BDC">
      <w:pPr>
        <w:spacing w:after="0"/>
        <w:ind w:left="425" w:firstLine="425"/>
        <w:jc w:val="both"/>
      </w:pPr>
      <w:r>
        <w:rPr>
          <w:rFonts w:ascii="Times New Roman" w:hAnsi="Times New Roman" w:cs="Times New Roman"/>
          <w:sz w:val="24"/>
          <w:szCs w:val="24"/>
        </w:rPr>
        <w:t>2.6.2.</w:t>
      </w:r>
      <w:r>
        <w:rPr>
          <w:color w:val="000000"/>
          <w:sz w:val="27"/>
          <w:szCs w:val="27"/>
        </w:rPr>
        <w:t xml:space="preserve"> </w:t>
      </w:r>
      <w:r>
        <w:rPr>
          <w:rFonts w:ascii="Times New Roman" w:hAnsi="Times New Roman" w:cs="Times New Roman"/>
          <w:sz w:val="24"/>
          <w:szCs w:val="24"/>
        </w:rPr>
        <w:t>paskirti atsakingą asmenį, į kurį Užsakovas galėtų kreiptis dėl teikiamų paslaugų ar atsiskaitymų derinimo, taip pat kilus problemoms paslaugų teikimo laikotarpiu;</w:t>
      </w:r>
    </w:p>
    <w:p w14:paraId="116D8FC8" w14:textId="77777777" w:rsidR="008E0B0E" w:rsidRDefault="00284BDC">
      <w:pPr>
        <w:spacing w:after="0"/>
        <w:ind w:left="425" w:firstLine="425"/>
        <w:jc w:val="both"/>
        <w:rPr>
          <w:rFonts w:ascii="Times New Roman" w:hAnsi="Times New Roman" w:cs="Times New Roman"/>
          <w:sz w:val="24"/>
          <w:szCs w:val="24"/>
        </w:rPr>
      </w:pPr>
      <w:r>
        <w:rPr>
          <w:rFonts w:ascii="Times New Roman" w:hAnsi="Times New Roman" w:cs="Times New Roman"/>
          <w:sz w:val="24"/>
          <w:szCs w:val="24"/>
        </w:rPr>
        <w:t>2.6.3. inicijuoti susitikimus pagal suderintą veiklų kalendorių ir pristatyti tarpinius veiklos rezultatus;</w:t>
      </w:r>
    </w:p>
    <w:p w14:paraId="3331A547" w14:textId="77777777" w:rsidR="008E0B0E" w:rsidRDefault="00284BDC">
      <w:pPr>
        <w:spacing w:after="0"/>
        <w:ind w:left="425" w:firstLine="425"/>
        <w:jc w:val="both"/>
        <w:rPr>
          <w:rFonts w:ascii="Times New Roman" w:hAnsi="Times New Roman" w:cs="Times New Roman"/>
          <w:sz w:val="24"/>
          <w:szCs w:val="24"/>
        </w:rPr>
      </w:pPr>
      <w:r>
        <w:rPr>
          <w:rFonts w:ascii="Times New Roman" w:hAnsi="Times New Roman" w:cs="Times New Roman"/>
          <w:sz w:val="24"/>
          <w:szCs w:val="24"/>
        </w:rPr>
        <w:t>2.6.4. informuoti, konsultuoti Užsakovą apie paslaugų įgyvendinimo eigą ir atsižvelgti į gautas pastabas;</w:t>
      </w:r>
    </w:p>
    <w:p w14:paraId="129E626C" w14:textId="77777777" w:rsidR="008E0B0E" w:rsidRDefault="00284BDC">
      <w:pPr>
        <w:spacing w:after="0"/>
        <w:ind w:left="425" w:firstLine="425"/>
        <w:jc w:val="both"/>
      </w:pPr>
      <w:r>
        <w:rPr>
          <w:rFonts w:ascii="Times New Roman" w:hAnsi="Times New Roman" w:cs="Times New Roman"/>
          <w:sz w:val="24"/>
          <w:szCs w:val="24"/>
        </w:rPr>
        <w:t>2.6.5.</w:t>
      </w:r>
      <w:r>
        <w:rPr>
          <w:color w:val="000000"/>
          <w:sz w:val="27"/>
          <w:szCs w:val="27"/>
        </w:rPr>
        <w:t xml:space="preserve"> </w:t>
      </w:r>
      <w:r>
        <w:rPr>
          <w:rFonts w:ascii="Times New Roman" w:hAnsi="Times New Roman" w:cs="Times New Roman"/>
          <w:sz w:val="24"/>
          <w:szCs w:val="24"/>
        </w:rPr>
        <w:t>užtikrinti, kad visi siūlomi specialistai projekto įgyvendinimo laikotarpį ar atitinkamą projekto etapą bus pasiekiami;</w:t>
      </w:r>
    </w:p>
    <w:p w14:paraId="6132839A" w14:textId="77777777" w:rsidR="008E0B0E" w:rsidRDefault="00284BDC">
      <w:pPr>
        <w:spacing w:after="0"/>
        <w:ind w:left="425" w:firstLine="425"/>
        <w:jc w:val="both"/>
        <w:rPr>
          <w:rFonts w:ascii="Times New Roman" w:hAnsi="Times New Roman" w:cs="Times New Roman"/>
          <w:sz w:val="24"/>
          <w:szCs w:val="24"/>
        </w:rPr>
      </w:pPr>
      <w:r>
        <w:rPr>
          <w:rFonts w:ascii="Times New Roman" w:hAnsi="Times New Roman" w:cs="Times New Roman"/>
          <w:sz w:val="24"/>
          <w:szCs w:val="24"/>
        </w:rPr>
        <w:t>2.6.6. informuoti Užsakovą apie bet kokius pasikeitimus ne vėliau nei per 1 darbo dieną jiems paaiškėjus;</w:t>
      </w:r>
    </w:p>
    <w:p w14:paraId="69EF97E4" w14:textId="77777777" w:rsidR="008E0B0E" w:rsidRDefault="00284BDC">
      <w:pPr>
        <w:spacing w:after="0"/>
        <w:ind w:left="425" w:firstLine="425"/>
        <w:jc w:val="both"/>
        <w:rPr>
          <w:rFonts w:ascii="Times New Roman" w:hAnsi="Times New Roman" w:cs="Times New Roman"/>
          <w:sz w:val="24"/>
          <w:szCs w:val="24"/>
        </w:rPr>
      </w:pPr>
      <w:r>
        <w:rPr>
          <w:rFonts w:ascii="Times New Roman" w:hAnsi="Times New Roman" w:cs="Times New Roman"/>
          <w:sz w:val="24"/>
          <w:szCs w:val="24"/>
        </w:rPr>
        <w:t>2.6.7. Susitikimai vykdomi Užsakovo nurodytoje vietoje, jų laikas derinamas su Paslaugos teikėju likus ne mažiau kaip 5 darbo dienoms iki planuojamo susitikimo pradžios;</w:t>
      </w:r>
    </w:p>
    <w:p w14:paraId="27A2E3B7" w14:textId="77777777" w:rsidR="008E0B0E" w:rsidRDefault="00284BDC">
      <w:pPr>
        <w:spacing w:after="0"/>
        <w:ind w:left="425" w:firstLine="425"/>
        <w:jc w:val="both"/>
        <w:rPr>
          <w:rFonts w:ascii="Times New Roman" w:hAnsi="Times New Roman" w:cs="Times New Roman"/>
          <w:sz w:val="24"/>
          <w:szCs w:val="24"/>
        </w:rPr>
      </w:pPr>
      <w:r>
        <w:rPr>
          <w:rFonts w:ascii="Times New Roman" w:hAnsi="Times New Roman" w:cs="Times New Roman"/>
          <w:sz w:val="24"/>
          <w:szCs w:val="24"/>
        </w:rPr>
        <w:t>2.6.8. Programos skaitmenizavimo ir diegimo darbuotojai privalo užtikrinti konfidencialumą visą sutarties vykdymo laikotarpį. Darbuotojai neturi teisės viešinti ar kitokiu būdu atskleisti ar perduoti tretiesiems asmenims, išskyrus šiame punkte numatytą atvejį, sutarties vykdymo metu sužinotos ar jam perduotos informacijos ir (ar) duomenų, taip pat neturi teisės sutarties vykdymui gautą informaciją ir (ar) duomenis naudoti asmeniniams ar trečiųjų asmenų poreikiams. Visa suteikta informacija ir (ar) duomenys ar vykdant paslaugų sutartį sužinota informacija ir (ar) duomenys laikomi konfidencialiais. Šiame punkte numatyti konfidencialumo įsipareigojimai netaikomi sutarties vykdymo metu sužinotą informaciją ir (ar) duomenis atskleidžiant, kai jos atskleidimo pareiga numatyta Lietuvos Respublikos teisės aktuose.</w:t>
      </w:r>
    </w:p>
    <w:p w14:paraId="2F06ADD0" w14:textId="1334A9DB" w:rsidR="008E0B0E" w:rsidRDefault="00284BDC" w:rsidP="00EF1DDE">
      <w:pPr>
        <w:spacing w:after="0"/>
        <w:ind w:left="432" w:firstLine="418"/>
        <w:jc w:val="both"/>
        <w:rPr>
          <w:rFonts w:ascii="Times New Roman" w:hAnsi="Times New Roman" w:cs="Times New Roman"/>
          <w:sz w:val="24"/>
          <w:szCs w:val="24"/>
        </w:rPr>
      </w:pPr>
      <w:r>
        <w:rPr>
          <w:rFonts w:ascii="Times New Roman" w:hAnsi="Times New Roman" w:cs="Times New Roman"/>
          <w:sz w:val="24"/>
          <w:szCs w:val="24"/>
        </w:rPr>
        <w:t>2.7. Programos skaitmeninimo specialistai įsipareigoja suteikti ne mažiau kaip 60 val. konsultacijų programos turinio kūrėjams, vykdyti skaitmenizavimą atsižvelgiant į reikalavimus programos turiniui,   dalyvauti programos turinio skaitmenizavimo konsultacijose ne rečiau kaip kartą per dvi savaites pagal sudarytą Veiklų planą. Esant poreikiui ir klausimams iš LINEŠA ar kitų suinteresuotų šalių, susitikimai gali būti organizuojami dažniau.</w:t>
      </w:r>
    </w:p>
    <w:p w14:paraId="2E46BF3C" w14:textId="77777777" w:rsidR="008E0B0E" w:rsidRDefault="00284BDC">
      <w:pPr>
        <w:spacing w:after="0"/>
        <w:ind w:left="425" w:firstLine="425"/>
        <w:jc w:val="both"/>
        <w:rPr>
          <w:rFonts w:ascii="Times New Roman" w:hAnsi="Times New Roman" w:cs="Times New Roman"/>
          <w:sz w:val="24"/>
          <w:szCs w:val="24"/>
        </w:rPr>
      </w:pPr>
      <w:r>
        <w:rPr>
          <w:rFonts w:ascii="Times New Roman" w:hAnsi="Times New Roman" w:cs="Times New Roman"/>
          <w:sz w:val="24"/>
          <w:szCs w:val="24"/>
        </w:rPr>
        <w:t xml:space="preserve">2.8. Paslaugos pilnai turi būti suteiktos </w:t>
      </w:r>
      <w:r w:rsidRPr="0088639C">
        <w:rPr>
          <w:rFonts w:ascii="Times New Roman" w:hAnsi="Times New Roman" w:cs="Times New Roman"/>
          <w:b/>
          <w:bCs/>
          <w:sz w:val="24"/>
          <w:szCs w:val="24"/>
        </w:rPr>
        <w:t>iki 2026m. gruodžio 11 d.</w:t>
      </w:r>
    </w:p>
    <w:p w14:paraId="6B231CE3" w14:textId="1FAD249C" w:rsidR="008E0B0E" w:rsidRDefault="00284BDC">
      <w:pPr>
        <w:spacing w:after="0"/>
        <w:ind w:left="425" w:firstLine="425"/>
        <w:jc w:val="both"/>
        <w:rPr>
          <w:rFonts w:ascii="Times New Roman" w:hAnsi="Times New Roman" w:cs="Times New Roman"/>
          <w:sz w:val="24"/>
          <w:szCs w:val="24"/>
        </w:rPr>
      </w:pPr>
      <w:r>
        <w:rPr>
          <w:rFonts w:ascii="Times New Roman" w:hAnsi="Times New Roman" w:cs="Times New Roman"/>
          <w:sz w:val="24"/>
          <w:szCs w:val="24"/>
        </w:rPr>
        <w:t>2.9. Už suteiktas paslaugas bus atsiskaitoma įvykdžius vis</w:t>
      </w:r>
      <w:r w:rsidR="00DE4F37">
        <w:rPr>
          <w:rFonts w:ascii="Times New Roman" w:hAnsi="Times New Roman" w:cs="Times New Roman"/>
          <w:sz w:val="24"/>
          <w:szCs w:val="24"/>
        </w:rPr>
        <w:t>u</w:t>
      </w:r>
      <w:r>
        <w:rPr>
          <w:rFonts w:ascii="Times New Roman" w:hAnsi="Times New Roman" w:cs="Times New Roman"/>
          <w:sz w:val="24"/>
          <w:szCs w:val="24"/>
        </w:rPr>
        <w:t>s skaitmenizavimo ir diegimo darbus (žr. 1 lentelė).</w:t>
      </w:r>
    </w:p>
    <w:p w14:paraId="3D18243B" w14:textId="77777777" w:rsidR="008E0B0E" w:rsidRDefault="008E0B0E">
      <w:pPr>
        <w:spacing w:after="0"/>
        <w:ind w:left="425" w:firstLine="425"/>
        <w:jc w:val="both"/>
        <w:rPr>
          <w:rFonts w:ascii="Times New Roman" w:hAnsi="Times New Roman" w:cs="Times New Roman"/>
          <w:sz w:val="24"/>
          <w:szCs w:val="24"/>
        </w:rPr>
      </w:pPr>
    </w:p>
    <w:p w14:paraId="6232B756" w14:textId="77777777" w:rsidR="008E0B0E" w:rsidRDefault="008E0B0E">
      <w:pPr>
        <w:spacing w:after="0"/>
        <w:ind w:left="425" w:firstLine="425"/>
        <w:jc w:val="both"/>
        <w:rPr>
          <w:rFonts w:ascii="Times New Roman" w:hAnsi="Times New Roman" w:cs="Times New Roman"/>
          <w:sz w:val="24"/>
          <w:szCs w:val="24"/>
        </w:rPr>
      </w:pPr>
    </w:p>
    <w:p w14:paraId="4EB03828" w14:textId="77777777" w:rsidR="008E0B0E" w:rsidRDefault="00284BDC">
      <w:pPr>
        <w:pStyle w:val="ListParagraph"/>
        <w:numPr>
          <w:ilvl w:val="0"/>
          <w:numId w:val="6"/>
        </w:numPr>
        <w:spacing w:after="0"/>
        <w:jc w:val="center"/>
      </w:pPr>
      <w:r>
        <w:rPr>
          <w:rFonts w:ascii="Times New Roman" w:eastAsia="Times New Roman" w:hAnsi="Times New Roman" w:cs="Times New Roman"/>
          <w:b/>
          <w:bCs/>
          <w:color w:val="000000"/>
          <w:sz w:val="24"/>
          <w:szCs w:val="24"/>
        </w:rPr>
        <w:t xml:space="preserve">REIKALAVIMAI PASLAUGŲ TEIKĖJO PERSONALUI (EKSPERTAMS) </w:t>
      </w:r>
    </w:p>
    <w:p w14:paraId="59672F2C" w14:textId="77777777" w:rsidR="008E0B0E" w:rsidRDefault="008E0B0E">
      <w:pPr>
        <w:spacing w:after="0"/>
        <w:jc w:val="center"/>
        <w:rPr>
          <w:rFonts w:ascii="Times New Roman" w:eastAsia="Times New Roman" w:hAnsi="Times New Roman" w:cs="Times New Roman"/>
          <w:b/>
          <w:bCs/>
          <w:color w:val="000000"/>
        </w:rPr>
      </w:pPr>
    </w:p>
    <w:p w14:paraId="66898040" w14:textId="77777777" w:rsidR="008E0B0E" w:rsidRDefault="00284BDC">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3.1. Visi projekte dirbantys ekspertai turi būti neveikiami interesų konfliktų, kurie galėtų kilti, vykdant jiems paskirtas pareigas.</w:t>
      </w:r>
    </w:p>
    <w:p w14:paraId="440A0C37" w14:textId="1C3532CB" w:rsidR="008E0B0E" w:rsidRDefault="00284BDC">
      <w:pPr>
        <w:spacing w:after="0"/>
        <w:jc w:val="both"/>
      </w:pPr>
      <w:r>
        <w:rPr>
          <w:rFonts w:ascii="Times New Roman" w:eastAsia="Times New Roman" w:hAnsi="Times New Roman" w:cs="Times New Roman"/>
          <w:color w:val="000000"/>
          <w:sz w:val="24"/>
          <w:szCs w:val="24"/>
        </w:rPr>
        <w:lastRenderedPageBreak/>
        <w:t xml:space="preserve">             3.2. Paslaugos teikėjas privalo paskirti: </w:t>
      </w:r>
      <w:r>
        <w:rPr>
          <w:rFonts w:ascii="Times New Roman" w:eastAsia="Times New Roman" w:hAnsi="Times New Roman" w:cs="Times New Roman"/>
          <w:sz w:val="24"/>
          <w:szCs w:val="24"/>
        </w:rPr>
        <w:t>projekto vadovą, informacinių sistemų analitik</w:t>
      </w:r>
      <w:r w:rsidR="00D62726">
        <w:rPr>
          <w:rFonts w:ascii="Times New Roman" w:eastAsia="Times New Roman" w:hAnsi="Times New Roman" w:cs="Times New Roman"/>
          <w:sz w:val="24"/>
          <w:szCs w:val="24"/>
        </w:rPr>
        <w:t>ą</w:t>
      </w:r>
      <w:r>
        <w:rPr>
          <w:rFonts w:ascii="Times New Roman" w:eastAsia="Times New Roman" w:hAnsi="Times New Roman" w:cs="Times New Roman"/>
          <w:sz w:val="24"/>
          <w:szCs w:val="24"/>
        </w:rPr>
        <w:t>/projektuotoją, aplikacijų programuotoją, duomenų bazės programuotoją, testuotoją, informacinių sistemų saugumo specialistą.</w:t>
      </w:r>
    </w:p>
    <w:p w14:paraId="50836236" w14:textId="77777777" w:rsidR="008E0B0E" w:rsidRDefault="00284BDC">
      <w:pPr>
        <w:spacing w:after="0"/>
        <w:jc w:val="both"/>
      </w:pPr>
      <w:r>
        <w:rPr>
          <w:rFonts w:ascii="Times New Roman" w:eastAsia="Times New Roman" w:hAnsi="Times New Roman" w:cs="Times New Roman"/>
          <w:sz w:val="24"/>
          <w:szCs w:val="24"/>
        </w:rPr>
        <w:t xml:space="preserve">            3.3. Tiekėjas turi užtikrinti keliamas specialistams sąlygas kvalifikacinių reikalavimų apraše, užtikrinti sklandų reikiamų dokumentų pateikimą.</w:t>
      </w:r>
    </w:p>
    <w:p w14:paraId="5B5B8F5A" w14:textId="77777777" w:rsidR="008E0B0E" w:rsidRDefault="00284BDC">
      <w:pPr>
        <w:spacing w:after="0"/>
        <w:jc w:val="both"/>
      </w:pPr>
      <w:r>
        <w:rPr>
          <w:rFonts w:ascii="Times New Roman" w:eastAsia="Times New Roman" w:hAnsi="Times New Roman" w:cs="Times New Roman"/>
          <w:color w:val="000000"/>
          <w:sz w:val="24"/>
          <w:szCs w:val="24"/>
        </w:rPr>
        <w:t xml:space="preserve">            </w:t>
      </w:r>
    </w:p>
    <w:p w14:paraId="62975273" w14:textId="77777777" w:rsidR="008E0B0E" w:rsidRDefault="008E0B0E">
      <w:pPr>
        <w:spacing w:after="0"/>
        <w:jc w:val="both"/>
        <w:rPr>
          <w:rFonts w:ascii="Times New Roman" w:eastAsia="Times New Roman" w:hAnsi="Times New Roman" w:cs="Times New Roman"/>
          <w:color w:val="000000"/>
          <w:sz w:val="24"/>
          <w:szCs w:val="24"/>
        </w:rPr>
      </w:pPr>
    </w:p>
    <w:p w14:paraId="6242EF0D" w14:textId="77777777" w:rsidR="008E0B0E" w:rsidRDefault="008E0B0E">
      <w:pPr>
        <w:spacing w:after="0"/>
        <w:ind w:left="425" w:firstLine="425"/>
        <w:jc w:val="both"/>
        <w:rPr>
          <w:rFonts w:ascii="Times New Roman" w:hAnsi="Times New Roman" w:cs="Times New Roman"/>
          <w:sz w:val="24"/>
          <w:szCs w:val="24"/>
        </w:rPr>
      </w:pPr>
    </w:p>
    <w:p w14:paraId="3CD9A76E" w14:textId="77777777" w:rsidR="008E0B0E" w:rsidRDefault="008E0B0E">
      <w:pPr>
        <w:spacing w:after="0"/>
        <w:ind w:left="425" w:firstLine="425"/>
        <w:jc w:val="both"/>
        <w:rPr>
          <w:rFonts w:ascii="Times New Roman" w:hAnsi="Times New Roman" w:cs="Times New Roman"/>
          <w:sz w:val="24"/>
          <w:szCs w:val="24"/>
        </w:rPr>
      </w:pPr>
    </w:p>
    <w:p w14:paraId="04F8FB69" w14:textId="77777777" w:rsidR="008E0B0E" w:rsidRDefault="00284BDC">
      <w:pPr>
        <w:pStyle w:val="ListParagraph"/>
        <w:numPr>
          <w:ilvl w:val="0"/>
          <w:numId w:val="6"/>
        </w:numPr>
        <w:spacing w:after="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MOKINIŲ UGDYMO KARJERAI INFORMACINĖS SISTEMOS TECHNOLOGINĖS PRIEMONĖS</w:t>
      </w:r>
    </w:p>
    <w:p w14:paraId="5ED19374" w14:textId="77777777" w:rsidR="008E0B0E" w:rsidRDefault="008E0B0E">
      <w:pPr>
        <w:pStyle w:val="ListParagraph"/>
        <w:spacing w:after="0"/>
        <w:ind w:left="786"/>
        <w:rPr>
          <w:rFonts w:ascii="Times New Roman" w:eastAsia="Times New Roman" w:hAnsi="Times New Roman" w:cs="Times New Roman"/>
          <w:b/>
          <w:bCs/>
          <w:color w:val="000000"/>
          <w:sz w:val="24"/>
          <w:szCs w:val="24"/>
        </w:rPr>
      </w:pPr>
    </w:p>
    <w:p w14:paraId="2912BEB4" w14:textId="77777777" w:rsidR="008E0B0E" w:rsidRDefault="00284BDC">
      <w:pPr>
        <w:pStyle w:val="ListParagraph"/>
        <w:numPr>
          <w:ilvl w:val="1"/>
          <w:numId w:val="7"/>
        </w:numPr>
        <w:spacing w:after="0"/>
        <w:ind w:left="851" w:firstLine="0"/>
        <w:rPr>
          <w:rFonts w:ascii="Times New Roman" w:eastAsia="Times New Roman" w:hAnsi="Times New Roman" w:cs="Times New Roman"/>
          <w:sz w:val="24"/>
          <w:szCs w:val="24"/>
          <w:lang w:val="lt"/>
        </w:rPr>
      </w:pPr>
      <w:r>
        <w:rPr>
          <w:rFonts w:ascii="Times New Roman" w:eastAsia="Times New Roman" w:hAnsi="Times New Roman" w:cs="Times New Roman"/>
          <w:sz w:val="24"/>
          <w:szCs w:val="24"/>
          <w:lang w:val="lt"/>
        </w:rPr>
        <w:t xml:space="preserve"> Mokinių ugdymo karjerai informacinės sistemos esama aplinka:</w:t>
      </w:r>
    </w:p>
    <w:p w14:paraId="4F2AD901" w14:textId="77777777" w:rsidR="008E0B0E" w:rsidRDefault="00284BDC">
      <w:pPr>
        <w:spacing w:after="0"/>
        <w:rPr>
          <w:rFonts w:ascii="Times New Roman" w:eastAsia="Times New Roman" w:hAnsi="Times New Roman" w:cs="Times New Roman"/>
          <w:sz w:val="24"/>
          <w:szCs w:val="24"/>
          <w:lang w:val="lt"/>
        </w:rPr>
      </w:pPr>
      <w:r>
        <w:rPr>
          <w:rFonts w:ascii="Times New Roman" w:eastAsia="Times New Roman" w:hAnsi="Times New Roman" w:cs="Times New Roman"/>
          <w:sz w:val="24"/>
          <w:szCs w:val="24"/>
          <w:lang w:val="lt"/>
        </w:rPr>
        <w:t xml:space="preserve">          4.1.1. Informacija MUKIS teikiama lietuvių kalba.</w:t>
      </w:r>
    </w:p>
    <w:p w14:paraId="39D3DE7E" w14:textId="77777777" w:rsidR="008E0B0E" w:rsidRDefault="00284BDC">
      <w:pPr>
        <w:spacing w:after="0"/>
        <w:ind w:firstLine="567"/>
        <w:jc w:val="both"/>
      </w:pPr>
      <w:r>
        <w:rPr>
          <w:rFonts w:ascii="Times New Roman" w:eastAsia="Times New Roman" w:hAnsi="Times New Roman" w:cs="Times New Roman"/>
          <w:sz w:val="24"/>
          <w:szCs w:val="24"/>
          <w:lang w:val="lt"/>
        </w:rPr>
        <w:t>4.1.2. MUKIS tikslas: užtikrinti karjeros paslaugų virtualioje aplinkoje modelį, gerinantį karjeros paslaugų prieinamumą ir patrauklumą skirtingoms asmenų grupėms bei užtikrinti nuoseklų ir sklandų mokinių ugdymą karjerai bei pedagogų kvalifikacijos tobulinimą.</w:t>
      </w:r>
    </w:p>
    <w:p w14:paraId="100B6D88" w14:textId="77777777" w:rsidR="008E0B0E" w:rsidRDefault="00284BDC">
      <w:pPr>
        <w:spacing w:after="0"/>
        <w:ind w:firstLine="567"/>
        <w:jc w:val="both"/>
      </w:pPr>
      <w:r>
        <w:rPr>
          <w:rFonts w:ascii="Times New Roman" w:eastAsia="Times New Roman" w:hAnsi="Times New Roman" w:cs="Times New Roman"/>
          <w:sz w:val="24"/>
          <w:szCs w:val="24"/>
          <w:lang w:val="lt"/>
        </w:rPr>
        <w:t>4.1.3. MUKIS komponentai:</w:t>
      </w:r>
    </w:p>
    <w:p w14:paraId="2175A125" w14:textId="77777777" w:rsidR="008E0B0E" w:rsidRDefault="00284BDC">
      <w:pPr>
        <w:pStyle w:val="ListParagraph"/>
        <w:numPr>
          <w:ilvl w:val="0"/>
          <w:numId w:val="8"/>
        </w:numPr>
        <w:spacing w:after="0"/>
        <w:jc w:val="both"/>
      </w:pPr>
      <w:r>
        <w:rPr>
          <w:rFonts w:ascii="Times New Roman" w:eastAsia="Times New Roman" w:hAnsi="Times New Roman" w:cs="Times New Roman"/>
          <w:b/>
          <w:bCs/>
          <w:color w:val="000000"/>
          <w:sz w:val="24"/>
          <w:szCs w:val="24"/>
        </w:rPr>
        <w:t xml:space="preserve">MUKIS Portalas. </w:t>
      </w:r>
      <w:r>
        <w:rPr>
          <w:rFonts w:ascii="Times New Roman" w:eastAsia="Times New Roman" w:hAnsi="Times New Roman" w:cs="Times New Roman"/>
          <w:color w:val="000000"/>
          <w:sz w:val="24"/>
          <w:szCs w:val="24"/>
        </w:rPr>
        <w:t xml:space="preserve">MUKIS portalo ir vidinės sistemos aplikacijų branduolį sudaro </w:t>
      </w:r>
      <w:proofErr w:type="spellStart"/>
      <w:r>
        <w:rPr>
          <w:rFonts w:ascii="Times New Roman" w:eastAsia="Times New Roman" w:hAnsi="Times New Roman" w:cs="Times New Roman"/>
          <w:color w:val="000000"/>
          <w:sz w:val="24"/>
          <w:szCs w:val="24"/>
        </w:rPr>
        <w:t>SystemSight</w:t>
      </w:r>
      <w:proofErr w:type="spellEnd"/>
      <w:r>
        <w:rPr>
          <w:rFonts w:ascii="Times New Roman" w:eastAsia="Times New Roman" w:hAnsi="Times New Roman" w:cs="Times New Roman"/>
          <w:color w:val="000000"/>
          <w:sz w:val="24"/>
          <w:szCs w:val="24"/>
        </w:rPr>
        <w:t xml:space="preserve"> karkaso pagrindu. </w:t>
      </w:r>
      <w:proofErr w:type="spellStart"/>
      <w:r>
        <w:rPr>
          <w:rFonts w:ascii="Times New Roman" w:eastAsia="Times New Roman" w:hAnsi="Times New Roman" w:cs="Times New Roman"/>
          <w:color w:val="000000"/>
          <w:sz w:val="24"/>
          <w:szCs w:val="24"/>
        </w:rPr>
        <w:t>SystemSight</w:t>
      </w:r>
      <w:proofErr w:type="spellEnd"/>
      <w:r>
        <w:rPr>
          <w:rFonts w:ascii="Times New Roman" w:eastAsia="Times New Roman" w:hAnsi="Times New Roman" w:cs="Times New Roman"/>
          <w:color w:val="000000"/>
          <w:sz w:val="24"/>
          <w:szCs w:val="24"/>
        </w:rPr>
        <w:t xml:space="preserve"> – tai aplikacijų veiklos logikos ir turinio valdymo platforma, realizuota PHP programavimo kalba. Realizuoja trisluoksnę, į paslaugas orientuotą sistemos funkcinę, integracijų sąsajų ir duomenų architektūrą bei integruoja savyje visus funkcinius komponentus į vienalytį portalą. Ši platforma prieinama išoriniams (ir LINEŠA vartotojams) galutiniams sistemos naudotojams. Šio komponento sudėtyje taip pat yra realizuotos visos duomenų apsikeitimo sąsajos su išorinėmis sistemomis ir kita duomenų apsikeitimo veiklos logika. </w:t>
      </w:r>
    </w:p>
    <w:p w14:paraId="38B3DEC2" w14:textId="77777777" w:rsidR="008E0B0E" w:rsidRDefault="00284BDC">
      <w:pPr>
        <w:pStyle w:val="ListParagraph"/>
        <w:numPr>
          <w:ilvl w:val="0"/>
          <w:numId w:val="8"/>
        </w:numPr>
        <w:spacing w:after="0"/>
        <w:jc w:val="both"/>
      </w:pPr>
      <w:r>
        <w:rPr>
          <w:rFonts w:ascii="Times New Roman" w:eastAsia="Times New Roman" w:hAnsi="Times New Roman" w:cs="Times New Roman"/>
          <w:b/>
          <w:bCs/>
          <w:color w:val="000000"/>
          <w:sz w:val="24"/>
          <w:szCs w:val="24"/>
        </w:rPr>
        <w:t xml:space="preserve">Administratoriaus posistemė. </w:t>
      </w:r>
      <w:r>
        <w:rPr>
          <w:rFonts w:ascii="Times New Roman" w:eastAsia="Times New Roman" w:hAnsi="Times New Roman" w:cs="Times New Roman"/>
          <w:color w:val="000000"/>
          <w:sz w:val="24"/>
          <w:szCs w:val="24"/>
        </w:rPr>
        <w:t>Visos vidinių naudotojų (LINEŠA darbuotojų ar su LINEŠA sutartis sudariusių asmenų) funkcijos atliekamo panaudojant Administracinį modulį.</w:t>
      </w:r>
    </w:p>
    <w:p w14:paraId="67759BE8" w14:textId="77777777" w:rsidR="008E0B0E" w:rsidRDefault="00284BDC">
      <w:pPr>
        <w:pStyle w:val="ListParagraph"/>
        <w:numPr>
          <w:ilvl w:val="0"/>
          <w:numId w:val="8"/>
        </w:numPr>
        <w:spacing w:after="0"/>
        <w:jc w:val="both"/>
      </w:pPr>
      <w:r>
        <w:rPr>
          <w:rFonts w:ascii="Times New Roman" w:eastAsia="Times New Roman" w:hAnsi="Times New Roman" w:cs="Times New Roman"/>
          <w:b/>
          <w:bCs/>
          <w:color w:val="000000"/>
          <w:sz w:val="24"/>
          <w:szCs w:val="24"/>
        </w:rPr>
        <w:t>Duomenų bazė (</w:t>
      </w:r>
      <w:proofErr w:type="spellStart"/>
      <w:r>
        <w:rPr>
          <w:rFonts w:ascii="Times New Roman" w:eastAsia="Times New Roman" w:hAnsi="Times New Roman" w:cs="Times New Roman"/>
          <w:b/>
          <w:bCs/>
          <w:color w:val="000000"/>
          <w:sz w:val="24"/>
          <w:szCs w:val="24"/>
        </w:rPr>
        <w:t>MariaDB</w:t>
      </w:r>
      <w:proofErr w:type="spellEnd"/>
      <w:r>
        <w:rPr>
          <w:rFonts w:ascii="Times New Roman" w:eastAsia="Times New Roman" w:hAnsi="Times New Roman" w:cs="Times New Roman"/>
          <w:b/>
          <w:bCs/>
          <w:color w:val="000000"/>
          <w:sz w:val="24"/>
          <w:szCs w:val="24"/>
        </w:rPr>
        <w:t xml:space="preserve"> DBVS)</w:t>
      </w:r>
      <w:r>
        <w:rPr>
          <w:rFonts w:ascii="Times New Roman" w:eastAsia="Times New Roman" w:hAnsi="Times New Roman" w:cs="Times New Roman"/>
          <w:color w:val="000000"/>
          <w:sz w:val="24"/>
          <w:szCs w:val="24"/>
        </w:rPr>
        <w:t xml:space="preserve">. Duomenų bazių valdymo sistema, kurioje saugomos visos sistemos duomenų bazės ir duomenys.  Tiek Viešojo MUKIS portalo, tiek administracinė sistema, naudoja </w:t>
      </w:r>
      <w:proofErr w:type="spellStart"/>
      <w:r>
        <w:rPr>
          <w:rFonts w:ascii="Times New Roman" w:eastAsia="Times New Roman" w:hAnsi="Times New Roman" w:cs="Times New Roman"/>
          <w:color w:val="000000"/>
          <w:sz w:val="24"/>
          <w:szCs w:val="24"/>
        </w:rPr>
        <w:t>MariaDB</w:t>
      </w:r>
      <w:proofErr w:type="spellEnd"/>
      <w:r>
        <w:rPr>
          <w:rFonts w:ascii="Times New Roman" w:eastAsia="Times New Roman" w:hAnsi="Times New Roman" w:cs="Times New Roman"/>
          <w:color w:val="000000"/>
          <w:sz w:val="24"/>
          <w:szCs w:val="24"/>
        </w:rPr>
        <w:t xml:space="preserve"> pagrindu veikiančias duomenų bazes.</w:t>
      </w:r>
    </w:p>
    <w:p w14:paraId="25EAEE8C" w14:textId="77777777" w:rsidR="008E0B0E" w:rsidRDefault="00284BDC">
      <w:pPr>
        <w:pStyle w:val="ListParagraph"/>
        <w:numPr>
          <w:ilvl w:val="0"/>
          <w:numId w:val="9"/>
        </w:numPr>
        <w:spacing w:after="0"/>
        <w:jc w:val="both"/>
      </w:pPr>
      <w:r>
        <w:rPr>
          <w:rFonts w:ascii="Times New Roman" w:eastAsia="Times New Roman" w:hAnsi="Times New Roman" w:cs="Times New Roman"/>
          <w:b/>
          <w:bCs/>
          <w:color w:val="000000"/>
          <w:sz w:val="24"/>
          <w:szCs w:val="24"/>
        </w:rPr>
        <w:t>Sąsajų valdymo modulis</w:t>
      </w:r>
      <w:r>
        <w:rPr>
          <w:rFonts w:ascii="Times New Roman" w:eastAsia="Times New Roman" w:hAnsi="Times New Roman" w:cs="Times New Roman"/>
          <w:color w:val="000000"/>
          <w:sz w:val="24"/>
          <w:szCs w:val="24"/>
        </w:rPr>
        <w:t>. Šis modulis skirtas Sistemos administratoriui ir teikia funkcijas duomenų mainams tarp Portalo ir Mokinių registro, Pedagogų registro, H5P, Paysera ar RKC sistemų.</w:t>
      </w:r>
    </w:p>
    <w:p w14:paraId="40CE2D7A" w14:textId="77777777" w:rsidR="008E0B0E" w:rsidRDefault="008E0B0E">
      <w:pPr>
        <w:spacing w:after="0"/>
        <w:ind w:left="425" w:firstLine="425"/>
        <w:jc w:val="both"/>
        <w:rPr>
          <w:rFonts w:ascii="Times New Roman" w:hAnsi="Times New Roman" w:cs="Times New Roman"/>
          <w:sz w:val="24"/>
          <w:szCs w:val="24"/>
        </w:rPr>
      </w:pPr>
    </w:p>
    <w:p w14:paraId="7AB4C9E1" w14:textId="5EC19714" w:rsidR="00284BDC" w:rsidRDefault="00284BDC">
      <w:pPr>
        <w:rPr>
          <w:rFonts w:ascii="Times New Roman" w:eastAsia="Times New Roman" w:hAnsi="Times New Roman" w:cs="Times New Roman"/>
          <w:sz w:val="24"/>
          <w:szCs w:val="24"/>
          <w:lang w:val="lt"/>
        </w:rPr>
      </w:pPr>
      <w:r>
        <w:rPr>
          <w:rFonts w:ascii="Times New Roman" w:eastAsia="Times New Roman" w:hAnsi="Times New Roman" w:cs="Times New Roman"/>
          <w:sz w:val="24"/>
          <w:szCs w:val="24"/>
          <w:lang w:val="lt"/>
        </w:rPr>
        <w:t xml:space="preserve">               4.2. MUKIS informacinė sistema turi savo programinę ir techninę charakteristiką, kuri nurodyta 2 lentelėje.</w:t>
      </w:r>
    </w:p>
    <w:p w14:paraId="4A06CD7E" w14:textId="77777777" w:rsidR="00284BDC" w:rsidRDefault="00284BDC">
      <w:pPr>
        <w:rPr>
          <w:rFonts w:ascii="Times New Roman" w:eastAsia="Times New Roman" w:hAnsi="Times New Roman" w:cs="Times New Roman"/>
          <w:sz w:val="24"/>
          <w:szCs w:val="24"/>
          <w:lang w:val="lt"/>
        </w:rPr>
      </w:pPr>
    </w:p>
    <w:p w14:paraId="41FDC9A4" w14:textId="77777777" w:rsidR="00284BDC" w:rsidRDefault="00284BDC">
      <w:pPr>
        <w:rPr>
          <w:rFonts w:ascii="Times New Roman" w:eastAsia="Times New Roman" w:hAnsi="Times New Roman" w:cs="Times New Roman"/>
          <w:sz w:val="24"/>
          <w:szCs w:val="24"/>
          <w:lang w:val="lt"/>
        </w:rPr>
      </w:pPr>
    </w:p>
    <w:p w14:paraId="28FEAD65" w14:textId="77777777" w:rsidR="00284BDC" w:rsidRDefault="00284BDC">
      <w:pPr>
        <w:rPr>
          <w:rFonts w:ascii="Times New Roman" w:eastAsia="Times New Roman" w:hAnsi="Times New Roman" w:cs="Times New Roman"/>
          <w:sz w:val="24"/>
          <w:szCs w:val="24"/>
          <w:lang w:val="lt"/>
        </w:rPr>
      </w:pPr>
    </w:p>
    <w:p w14:paraId="61F2D024" w14:textId="77777777" w:rsidR="00284BDC" w:rsidRDefault="00284BDC">
      <w:pPr>
        <w:rPr>
          <w:rFonts w:ascii="Times New Roman" w:eastAsia="Times New Roman" w:hAnsi="Times New Roman" w:cs="Times New Roman"/>
          <w:sz w:val="24"/>
          <w:szCs w:val="24"/>
          <w:lang w:val="lt"/>
        </w:rPr>
      </w:pPr>
    </w:p>
    <w:p w14:paraId="02F1AB43" w14:textId="77777777" w:rsidR="00284BDC" w:rsidRDefault="00284BDC">
      <w:pPr>
        <w:rPr>
          <w:rFonts w:ascii="Times New Roman" w:eastAsia="Times New Roman" w:hAnsi="Times New Roman" w:cs="Times New Roman"/>
          <w:sz w:val="24"/>
          <w:szCs w:val="24"/>
          <w:lang w:val="lt"/>
        </w:rPr>
      </w:pPr>
    </w:p>
    <w:p w14:paraId="1FE8CD38" w14:textId="77777777" w:rsidR="00284BDC" w:rsidRDefault="00284BDC">
      <w:pPr>
        <w:rPr>
          <w:rFonts w:ascii="Times New Roman" w:eastAsia="Times New Roman" w:hAnsi="Times New Roman" w:cs="Times New Roman"/>
          <w:sz w:val="24"/>
          <w:szCs w:val="24"/>
          <w:lang w:val="lt"/>
        </w:rPr>
      </w:pPr>
    </w:p>
    <w:p w14:paraId="74753191" w14:textId="77777777" w:rsidR="00284BDC" w:rsidRDefault="00284BDC">
      <w:pPr>
        <w:rPr>
          <w:rFonts w:ascii="Times New Roman" w:eastAsia="Times New Roman" w:hAnsi="Times New Roman" w:cs="Times New Roman"/>
          <w:sz w:val="24"/>
          <w:szCs w:val="24"/>
          <w:lang w:val="lt"/>
        </w:rPr>
      </w:pPr>
    </w:p>
    <w:p w14:paraId="403B090F" w14:textId="77777777" w:rsidR="008E0B0E" w:rsidRDefault="00284BDC">
      <w:pPr>
        <w:rPr>
          <w:rFonts w:ascii="Times New Roman" w:eastAsia="Times New Roman" w:hAnsi="Times New Roman" w:cs="Times New Roman"/>
          <w:sz w:val="24"/>
          <w:szCs w:val="24"/>
          <w:lang w:val="lt"/>
        </w:rPr>
      </w:pPr>
      <w:r>
        <w:rPr>
          <w:rFonts w:ascii="Times New Roman" w:eastAsia="Times New Roman" w:hAnsi="Times New Roman" w:cs="Times New Roman"/>
          <w:sz w:val="24"/>
          <w:szCs w:val="24"/>
          <w:lang w:val="lt"/>
        </w:rPr>
        <w:lastRenderedPageBreak/>
        <w:t>2 lentelė. MUKIS programinė ir technine charakteristika</w:t>
      </w:r>
    </w:p>
    <w:tbl>
      <w:tblPr>
        <w:tblW w:w="9221" w:type="dxa"/>
        <w:tblLayout w:type="fixed"/>
        <w:tblCellMar>
          <w:left w:w="10" w:type="dxa"/>
          <w:right w:w="10" w:type="dxa"/>
        </w:tblCellMar>
        <w:tblLook w:val="0000" w:firstRow="0" w:lastRow="0" w:firstColumn="0" w:lastColumn="0" w:noHBand="0" w:noVBand="0"/>
      </w:tblPr>
      <w:tblGrid>
        <w:gridCol w:w="2400"/>
        <w:gridCol w:w="2251"/>
        <w:gridCol w:w="4570"/>
      </w:tblGrid>
      <w:tr w:rsidR="008E0B0E" w14:paraId="0E0C077E" w14:textId="77777777">
        <w:trPr>
          <w:trHeight w:val="300"/>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3D75A05" w14:textId="77777777" w:rsidR="008E0B0E" w:rsidRDefault="00284BDC">
            <w:pPr>
              <w:spacing w:after="0"/>
              <w:jc w:val="center"/>
            </w:pPr>
            <w:r>
              <w:rPr>
                <w:rFonts w:ascii="Times New Roman" w:eastAsia="Times New Roman" w:hAnsi="Times New Roman" w:cs="Times New Roman"/>
                <w:b/>
                <w:bCs/>
                <w:color w:val="000000"/>
                <w:sz w:val="24"/>
                <w:szCs w:val="24"/>
                <w:lang w:val="lt"/>
              </w:rPr>
              <w:t>Naudojama programinė įranga</w:t>
            </w:r>
          </w:p>
        </w:tc>
        <w:tc>
          <w:tcPr>
            <w:tcW w:w="225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7A535ED" w14:textId="77777777" w:rsidR="008E0B0E" w:rsidRDefault="00284BDC">
            <w:pPr>
              <w:spacing w:after="0"/>
              <w:jc w:val="center"/>
            </w:pPr>
            <w:r>
              <w:rPr>
                <w:rFonts w:ascii="Times New Roman" w:eastAsia="Times New Roman" w:hAnsi="Times New Roman" w:cs="Times New Roman"/>
                <w:b/>
                <w:bCs/>
                <w:color w:val="000000"/>
                <w:sz w:val="24"/>
                <w:szCs w:val="24"/>
                <w:lang w:val="lt"/>
              </w:rPr>
              <w:t>Techninės įrangos parametrai</w:t>
            </w:r>
          </w:p>
        </w:tc>
        <w:tc>
          <w:tcPr>
            <w:tcW w:w="457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812A335" w14:textId="77777777" w:rsidR="008E0B0E" w:rsidRDefault="00284BDC">
            <w:pPr>
              <w:spacing w:after="0"/>
              <w:jc w:val="center"/>
            </w:pPr>
            <w:r>
              <w:rPr>
                <w:rFonts w:ascii="Times New Roman" w:eastAsia="Times New Roman" w:hAnsi="Times New Roman" w:cs="Times New Roman"/>
                <w:b/>
                <w:bCs/>
                <w:color w:val="000000"/>
                <w:sz w:val="24"/>
                <w:szCs w:val="24"/>
                <w:lang w:val="lt"/>
              </w:rPr>
              <w:t>Integracinės sąsajos</w:t>
            </w:r>
          </w:p>
        </w:tc>
      </w:tr>
      <w:tr w:rsidR="008E0B0E" w14:paraId="19B4B090" w14:textId="77777777">
        <w:trPr>
          <w:trHeight w:val="2640"/>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E881B13" w14:textId="77777777" w:rsidR="008E0B0E" w:rsidRDefault="00284BDC">
            <w:pPr>
              <w:pStyle w:val="ListParagraph"/>
              <w:numPr>
                <w:ilvl w:val="0"/>
                <w:numId w:val="10"/>
              </w:numPr>
              <w:spacing w:after="0"/>
              <w:ind w:left="360"/>
              <w:rPr>
                <w:rFonts w:ascii="Times New Roman" w:eastAsia="Times New Roman" w:hAnsi="Times New Roman" w:cs="Times New Roman"/>
                <w:sz w:val="24"/>
                <w:szCs w:val="24"/>
                <w:lang w:val="lt"/>
              </w:rPr>
            </w:pPr>
            <w:proofErr w:type="spellStart"/>
            <w:r>
              <w:rPr>
                <w:rFonts w:ascii="Times New Roman" w:eastAsia="Times New Roman" w:hAnsi="Times New Roman" w:cs="Times New Roman"/>
                <w:sz w:val="24"/>
                <w:szCs w:val="24"/>
                <w:lang w:val="lt"/>
              </w:rPr>
              <w:t>Centos</w:t>
            </w:r>
            <w:proofErr w:type="spellEnd"/>
            <w:r>
              <w:rPr>
                <w:rFonts w:ascii="Times New Roman" w:eastAsia="Times New Roman" w:hAnsi="Times New Roman" w:cs="Times New Roman"/>
                <w:sz w:val="24"/>
                <w:szCs w:val="24"/>
                <w:lang w:val="lt"/>
              </w:rPr>
              <w:t xml:space="preserve"> 8.1</w:t>
            </w:r>
          </w:p>
          <w:p w14:paraId="4683B1D8" w14:textId="77777777" w:rsidR="008E0B0E" w:rsidRDefault="00284BDC">
            <w:pPr>
              <w:pStyle w:val="ListParagraph"/>
              <w:numPr>
                <w:ilvl w:val="0"/>
                <w:numId w:val="10"/>
              </w:numPr>
              <w:spacing w:after="0"/>
              <w:ind w:left="360"/>
            </w:pPr>
            <w:r>
              <w:rPr>
                <w:rFonts w:ascii="Times New Roman" w:eastAsia="Times New Roman" w:hAnsi="Times New Roman" w:cs="Times New Roman"/>
                <w:sz w:val="24"/>
                <w:szCs w:val="24"/>
                <w:lang w:val="lt"/>
              </w:rPr>
              <w:t xml:space="preserve">Programavimo kalba – </w:t>
            </w:r>
            <w:r>
              <w:rPr>
                <w:rFonts w:ascii="Times New Roman" w:eastAsia="Times New Roman" w:hAnsi="Times New Roman" w:cs="Times New Roman"/>
                <w:b/>
                <w:bCs/>
                <w:sz w:val="24"/>
                <w:szCs w:val="24"/>
                <w:lang w:val="lt"/>
              </w:rPr>
              <w:t>PHP 8.2</w:t>
            </w:r>
          </w:p>
          <w:p w14:paraId="454A94BE" w14:textId="77777777" w:rsidR="008E0B0E" w:rsidRDefault="00284BDC">
            <w:pPr>
              <w:pStyle w:val="ListParagraph"/>
              <w:numPr>
                <w:ilvl w:val="0"/>
                <w:numId w:val="10"/>
              </w:numPr>
              <w:spacing w:after="0"/>
              <w:ind w:left="360"/>
            </w:pPr>
            <w:r>
              <w:rPr>
                <w:rFonts w:ascii="Times New Roman" w:eastAsia="Times New Roman" w:hAnsi="Times New Roman" w:cs="Times New Roman"/>
                <w:sz w:val="24"/>
                <w:szCs w:val="24"/>
                <w:lang w:val="lt"/>
              </w:rPr>
              <w:t xml:space="preserve">Duomenų bazės platforma – </w:t>
            </w:r>
            <w:proofErr w:type="spellStart"/>
            <w:r>
              <w:rPr>
                <w:rFonts w:ascii="Times New Roman" w:eastAsia="Times New Roman" w:hAnsi="Times New Roman" w:cs="Times New Roman"/>
                <w:b/>
                <w:bCs/>
                <w:sz w:val="24"/>
                <w:szCs w:val="24"/>
                <w:lang w:val="lt"/>
              </w:rPr>
              <w:t>MariaDB</w:t>
            </w:r>
            <w:proofErr w:type="spellEnd"/>
            <w:r>
              <w:rPr>
                <w:rFonts w:ascii="Times New Roman" w:eastAsia="Times New Roman" w:hAnsi="Times New Roman" w:cs="Times New Roman"/>
                <w:b/>
                <w:bCs/>
                <w:sz w:val="24"/>
                <w:szCs w:val="24"/>
                <w:lang w:val="lt"/>
              </w:rPr>
              <w:t xml:space="preserve"> 10.3</w:t>
            </w:r>
          </w:p>
          <w:p w14:paraId="59391EBB" w14:textId="77777777" w:rsidR="008E0B0E" w:rsidRDefault="00284BDC">
            <w:pPr>
              <w:pStyle w:val="ListParagraph"/>
              <w:numPr>
                <w:ilvl w:val="0"/>
                <w:numId w:val="10"/>
              </w:numPr>
              <w:spacing w:after="0"/>
              <w:ind w:left="360"/>
            </w:pPr>
            <w:r>
              <w:rPr>
                <w:rFonts w:ascii="Times New Roman" w:eastAsia="Times New Roman" w:hAnsi="Times New Roman" w:cs="Times New Roman"/>
                <w:sz w:val="24"/>
                <w:szCs w:val="24"/>
                <w:lang w:val="lt"/>
              </w:rPr>
              <w:t xml:space="preserve">Aplikacijų valdymo platforma </w:t>
            </w:r>
            <w:proofErr w:type="spellStart"/>
            <w:r>
              <w:rPr>
                <w:rFonts w:ascii="Times New Roman" w:eastAsia="Times New Roman" w:hAnsi="Times New Roman" w:cs="Times New Roman"/>
                <w:b/>
                <w:bCs/>
                <w:sz w:val="24"/>
                <w:szCs w:val="24"/>
                <w:lang w:val="lt"/>
              </w:rPr>
              <w:t>SystemSight</w:t>
            </w:r>
            <w:proofErr w:type="spellEnd"/>
            <w:r>
              <w:rPr>
                <w:rFonts w:ascii="Times New Roman" w:eastAsia="Times New Roman" w:hAnsi="Times New Roman" w:cs="Times New Roman"/>
                <w:b/>
                <w:bCs/>
                <w:sz w:val="24"/>
                <w:szCs w:val="24"/>
                <w:lang w:val="lt"/>
              </w:rPr>
              <w:t xml:space="preserve"> CMS</w:t>
            </w:r>
          </w:p>
        </w:tc>
        <w:tc>
          <w:tcPr>
            <w:tcW w:w="225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F5CC060" w14:textId="77777777" w:rsidR="008E0B0E" w:rsidRDefault="00284BDC">
            <w:pPr>
              <w:pStyle w:val="ListParagraph"/>
              <w:numPr>
                <w:ilvl w:val="0"/>
                <w:numId w:val="11"/>
              </w:numPr>
              <w:spacing w:after="0"/>
              <w:ind w:left="257" w:right="10" w:hanging="257"/>
              <w:rPr>
                <w:rFonts w:ascii="Times New Roman" w:eastAsia="Times New Roman" w:hAnsi="Times New Roman" w:cs="Times New Roman"/>
                <w:sz w:val="24"/>
                <w:szCs w:val="24"/>
                <w:lang w:val="lt"/>
              </w:rPr>
            </w:pPr>
            <w:r>
              <w:rPr>
                <w:rFonts w:ascii="Times New Roman" w:eastAsia="Times New Roman" w:hAnsi="Times New Roman" w:cs="Times New Roman"/>
                <w:sz w:val="24"/>
                <w:szCs w:val="24"/>
                <w:lang w:val="lt"/>
              </w:rPr>
              <w:t xml:space="preserve">16Cpu </w:t>
            </w:r>
          </w:p>
          <w:p w14:paraId="244D17EA" w14:textId="77777777" w:rsidR="008E0B0E" w:rsidRDefault="00284BDC">
            <w:pPr>
              <w:pStyle w:val="ListParagraph"/>
              <w:numPr>
                <w:ilvl w:val="0"/>
                <w:numId w:val="11"/>
              </w:numPr>
              <w:spacing w:after="0"/>
              <w:ind w:left="257" w:right="10" w:hanging="257"/>
              <w:rPr>
                <w:rFonts w:ascii="Times New Roman" w:eastAsia="Times New Roman" w:hAnsi="Times New Roman" w:cs="Times New Roman"/>
                <w:sz w:val="24"/>
                <w:szCs w:val="24"/>
                <w:lang w:val="lt"/>
              </w:rPr>
            </w:pPr>
            <w:r>
              <w:rPr>
                <w:rFonts w:ascii="Times New Roman" w:eastAsia="Times New Roman" w:hAnsi="Times New Roman" w:cs="Times New Roman"/>
                <w:sz w:val="24"/>
                <w:szCs w:val="24"/>
                <w:lang w:val="lt"/>
              </w:rPr>
              <w:t>16GB RAM</w:t>
            </w:r>
          </w:p>
          <w:p w14:paraId="3C9B3B5B" w14:textId="77777777" w:rsidR="008E0B0E" w:rsidRDefault="00284BDC">
            <w:pPr>
              <w:pStyle w:val="ListParagraph"/>
              <w:numPr>
                <w:ilvl w:val="0"/>
                <w:numId w:val="11"/>
              </w:numPr>
              <w:spacing w:after="0"/>
              <w:ind w:left="257" w:right="10" w:hanging="257"/>
              <w:rPr>
                <w:rFonts w:ascii="Times New Roman" w:eastAsia="Times New Roman" w:hAnsi="Times New Roman" w:cs="Times New Roman"/>
                <w:sz w:val="24"/>
                <w:szCs w:val="24"/>
                <w:lang w:val="lt"/>
              </w:rPr>
            </w:pPr>
            <w:r>
              <w:rPr>
                <w:rFonts w:ascii="Times New Roman" w:eastAsia="Times New Roman" w:hAnsi="Times New Roman" w:cs="Times New Roman"/>
                <w:sz w:val="24"/>
                <w:szCs w:val="24"/>
                <w:lang w:val="lt"/>
              </w:rPr>
              <w:t>350GB SSD</w:t>
            </w:r>
          </w:p>
        </w:tc>
        <w:tc>
          <w:tcPr>
            <w:tcW w:w="457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A40F99C" w14:textId="77777777" w:rsidR="008E0B0E" w:rsidRDefault="00284BDC">
            <w:pPr>
              <w:tabs>
                <w:tab w:val="center" w:pos="1276"/>
                <w:tab w:val="left" w:pos="1560"/>
                <w:tab w:val="left" w:pos="1843"/>
                <w:tab w:val="left" w:pos="1985"/>
              </w:tabs>
              <w:spacing w:after="0"/>
            </w:pPr>
            <w:r>
              <w:rPr>
                <w:rFonts w:ascii="Times New Roman" w:eastAsia="Times New Roman" w:hAnsi="Times New Roman" w:cs="Times New Roman"/>
                <w:sz w:val="24"/>
                <w:szCs w:val="24"/>
                <w:lang w:val="lt"/>
              </w:rPr>
              <w:t>MUKIS integracinės sąsajos realizuotos JSON, XML formatais.</w:t>
            </w:r>
          </w:p>
        </w:tc>
      </w:tr>
    </w:tbl>
    <w:p w14:paraId="43E64474" w14:textId="77777777" w:rsidR="008E0B0E" w:rsidRDefault="008E0B0E">
      <w:pPr>
        <w:spacing w:after="0"/>
        <w:ind w:left="425" w:firstLine="425"/>
        <w:jc w:val="both"/>
        <w:rPr>
          <w:rFonts w:ascii="Times New Roman" w:hAnsi="Times New Roman" w:cs="Times New Roman"/>
          <w:sz w:val="24"/>
          <w:szCs w:val="24"/>
        </w:rPr>
      </w:pPr>
    </w:p>
    <w:p w14:paraId="73DCDC32" w14:textId="77777777" w:rsidR="008E0B0E" w:rsidRDefault="008E0B0E">
      <w:pPr>
        <w:spacing w:after="0"/>
        <w:ind w:left="425" w:firstLine="425"/>
        <w:jc w:val="both"/>
        <w:rPr>
          <w:rFonts w:ascii="Times New Roman" w:hAnsi="Times New Roman" w:cs="Times New Roman"/>
          <w:sz w:val="24"/>
          <w:szCs w:val="24"/>
        </w:rPr>
      </w:pPr>
    </w:p>
    <w:p w14:paraId="7AF863FF" w14:textId="77777777" w:rsidR="008E0B0E" w:rsidRDefault="008E0B0E">
      <w:pPr>
        <w:spacing w:after="0"/>
        <w:ind w:left="425" w:firstLine="425"/>
        <w:jc w:val="both"/>
        <w:rPr>
          <w:rFonts w:ascii="Times New Roman" w:hAnsi="Times New Roman" w:cs="Times New Roman"/>
          <w:sz w:val="24"/>
          <w:szCs w:val="24"/>
        </w:rPr>
      </w:pPr>
    </w:p>
    <w:p w14:paraId="262114F7" w14:textId="77777777" w:rsidR="008E0B0E" w:rsidRDefault="008E0B0E">
      <w:pPr>
        <w:spacing w:after="0"/>
        <w:ind w:left="425" w:firstLine="425"/>
        <w:jc w:val="both"/>
        <w:rPr>
          <w:rFonts w:ascii="Times New Roman" w:hAnsi="Times New Roman" w:cs="Times New Roman"/>
          <w:sz w:val="24"/>
          <w:szCs w:val="24"/>
        </w:rPr>
      </w:pPr>
    </w:p>
    <w:p w14:paraId="5E2E0DC9" w14:textId="77777777" w:rsidR="008E0B0E" w:rsidRDefault="008E0B0E">
      <w:pPr>
        <w:spacing w:after="0"/>
        <w:ind w:left="425" w:firstLine="425"/>
        <w:jc w:val="both"/>
        <w:rPr>
          <w:rFonts w:ascii="Times New Roman" w:hAnsi="Times New Roman" w:cs="Times New Roman"/>
          <w:sz w:val="24"/>
          <w:szCs w:val="24"/>
        </w:rPr>
      </w:pPr>
    </w:p>
    <w:p w14:paraId="27D3D1DB" w14:textId="77777777" w:rsidR="008E0B0E" w:rsidRDefault="008E0B0E">
      <w:pPr>
        <w:pageBreakBefore/>
        <w:suppressAutoHyphens w:val="0"/>
      </w:pPr>
    </w:p>
    <w:sectPr w:rsidR="008E0B0E">
      <w:headerReference w:type="default" r:id="rId15"/>
      <w:footerReference w:type="default" r:id="rId16"/>
      <w:pgSz w:w="11906" w:h="16838"/>
      <w:pgMar w:top="1701" w:right="567"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C0517" w14:textId="77777777" w:rsidR="00C0622E" w:rsidRDefault="00C0622E">
      <w:pPr>
        <w:spacing w:after="0"/>
      </w:pPr>
      <w:r>
        <w:separator/>
      </w:r>
    </w:p>
  </w:endnote>
  <w:endnote w:type="continuationSeparator" w:id="0">
    <w:p w14:paraId="1E386D03" w14:textId="77777777" w:rsidR="00C0622E" w:rsidRDefault="00C062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0741F" w14:textId="77777777" w:rsidR="00EF5785" w:rsidRDefault="00284BDC">
    <w:pPr>
      <w:pStyle w:val="Footer"/>
      <w:jc w:val="right"/>
    </w:pPr>
    <w:r>
      <w:fldChar w:fldCharType="begin"/>
    </w:r>
    <w:r>
      <w:instrText xml:space="preserve"> PAGE </w:instrText>
    </w:r>
    <w:r>
      <w:fldChar w:fldCharType="separate"/>
    </w:r>
    <w:r>
      <w:t>2</w:t>
    </w:r>
    <w:r>
      <w:fldChar w:fldCharType="end"/>
    </w:r>
  </w:p>
  <w:p w14:paraId="5263CBDC" w14:textId="77777777" w:rsidR="00EF5785" w:rsidRDefault="00EF57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A3D3D" w14:textId="77777777" w:rsidR="00C0622E" w:rsidRDefault="00C0622E">
      <w:pPr>
        <w:spacing w:after="0"/>
      </w:pPr>
      <w:r>
        <w:rPr>
          <w:color w:val="000000"/>
        </w:rPr>
        <w:separator/>
      </w:r>
    </w:p>
  </w:footnote>
  <w:footnote w:type="continuationSeparator" w:id="0">
    <w:p w14:paraId="40CCF889" w14:textId="77777777" w:rsidR="00C0622E" w:rsidRDefault="00C062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C4DA4" w14:textId="4CF1154C" w:rsidR="002D2802" w:rsidRDefault="002D2802" w:rsidP="002D2802">
    <w:pPr>
      <w:pStyle w:val="Header"/>
      <w:tabs>
        <w:tab w:val="center" w:pos="4986"/>
        <w:tab w:val="right" w:pos="9972"/>
      </w:tabs>
    </w:pPr>
    <w:r w:rsidRPr="0027514A">
      <w:rPr>
        <w:noProof/>
        <w:sz w:val="28"/>
        <w:szCs w:val="28"/>
      </w:rPr>
      <w:drawing>
        <wp:inline distT="0" distB="0" distL="0" distR="0" wp14:anchorId="36B6A1DC" wp14:editId="355304EF">
          <wp:extent cx="464820" cy="5562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989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556260"/>
                  </a:xfrm>
                  <a:prstGeom prst="rect">
                    <a:avLst/>
                  </a:prstGeom>
                  <a:noFill/>
                  <a:ln>
                    <a:noFill/>
                  </a:ln>
                </pic:spPr>
              </pic:pic>
            </a:graphicData>
          </a:graphic>
        </wp:inline>
      </w:drawing>
    </w:r>
    <w:r w:rsidRPr="0027514A">
      <w:rPr>
        <w:noProof/>
        <w:sz w:val="28"/>
        <w:szCs w:val="28"/>
      </w:rPr>
      <w:tab/>
    </w:r>
    <w:r w:rsidRPr="0027514A">
      <w:rPr>
        <w:noProof/>
        <w:sz w:val="28"/>
        <w:szCs w:val="28"/>
      </w:rPr>
      <w:tab/>
    </w:r>
    <w:r w:rsidRPr="0053720C">
      <w:rPr>
        <w:sz w:val="20"/>
        <w:szCs w:val="20"/>
      </w:rPr>
      <w:t>Pirkimo sąlygų 2 priedas „Techninė specifikacija“</w:t>
    </w:r>
  </w:p>
  <w:p w14:paraId="4086CCC8" w14:textId="77777777" w:rsidR="002D2802" w:rsidRDefault="002D28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E5623"/>
    <w:multiLevelType w:val="multilevel"/>
    <w:tmpl w:val="6E180BEA"/>
    <w:lvl w:ilvl="0">
      <w:start w:val="1"/>
      <w:numFmt w:val="decimal"/>
      <w:lvlText w:val="%1."/>
      <w:lvlJc w:val="left"/>
      <w:pPr>
        <w:ind w:left="786" w:hanging="360"/>
      </w:pPr>
      <w:rPr>
        <w:rFonts w:ascii="Times New Roman" w:hAnsi="Times New Roman" w:cs="Times New Roman"/>
        <w:b w:val="0"/>
        <w:bCs w:val="0"/>
        <w:sz w:val="24"/>
        <w:szCs w:val="24"/>
      </w:rPr>
    </w:lvl>
    <w:lvl w:ilvl="1">
      <w:start w:val="3"/>
      <w:numFmt w:val="decimal"/>
      <w:lvlText w:val="%1.%2."/>
      <w:lvlJc w:val="left"/>
      <w:pPr>
        <w:ind w:left="1210" w:hanging="360"/>
      </w:pPr>
      <w:rPr>
        <w:b w:val="0"/>
      </w:rPr>
    </w:lvl>
    <w:lvl w:ilvl="2">
      <w:start w:val="1"/>
      <w:numFmt w:val="decimal"/>
      <w:lvlText w:val="%1.%2.%3."/>
      <w:lvlJc w:val="left"/>
      <w:pPr>
        <w:ind w:left="1994" w:hanging="720"/>
      </w:pPr>
      <w:rPr>
        <w:b w:val="0"/>
      </w:rPr>
    </w:lvl>
    <w:lvl w:ilvl="3">
      <w:start w:val="1"/>
      <w:numFmt w:val="decimal"/>
      <w:lvlText w:val="%1.%2.%3.%4."/>
      <w:lvlJc w:val="left"/>
      <w:pPr>
        <w:ind w:left="2418" w:hanging="720"/>
      </w:pPr>
      <w:rPr>
        <w:b w:val="0"/>
      </w:rPr>
    </w:lvl>
    <w:lvl w:ilvl="4">
      <w:start w:val="1"/>
      <w:numFmt w:val="decimal"/>
      <w:lvlText w:val="%1.%2.%3.%4.%5."/>
      <w:lvlJc w:val="left"/>
      <w:pPr>
        <w:ind w:left="3202" w:hanging="1080"/>
      </w:pPr>
      <w:rPr>
        <w:b w:val="0"/>
      </w:rPr>
    </w:lvl>
    <w:lvl w:ilvl="5">
      <w:start w:val="1"/>
      <w:numFmt w:val="decimal"/>
      <w:lvlText w:val="%1.%2.%3.%4.%5.%6."/>
      <w:lvlJc w:val="left"/>
      <w:pPr>
        <w:ind w:left="3626" w:hanging="1080"/>
      </w:pPr>
      <w:rPr>
        <w:b w:val="0"/>
      </w:rPr>
    </w:lvl>
    <w:lvl w:ilvl="6">
      <w:start w:val="1"/>
      <w:numFmt w:val="decimal"/>
      <w:lvlText w:val="%1.%2.%3.%4.%5.%6.%7."/>
      <w:lvlJc w:val="left"/>
      <w:pPr>
        <w:ind w:left="4410" w:hanging="1440"/>
      </w:pPr>
      <w:rPr>
        <w:b w:val="0"/>
      </w:rPr>
    </w:lvl>
    <w:lvl w:ilvl="7">
      <w:start w:val="1"/>
      <w:numFmt w:val="decimal"/>
      <w:lvlText w:val="%1.%2.%3.%4.%5.%6.%7.%8."/>
      <w:lvlJc w:val="left"/>
      <w:pPr>
        <w:ind w:left="4834" w:hanging="1440"/>
      </w:pPr>
      <w:rPr>
        <w:b w:val="0"/>
      </w:rPr>
    </w:lvl>
    <w:lvl w:ilvl="8">
      <w:start w:val="1"/>
      <w:numFmt w:val="decimal"/>
      <w:lvlText w:val="%1.%2.%3.%4.%5.%6.%7.%8.%9."/>
      <w:lvlJc w:val="left"/>
      <w:pPr>
        <w:ind w:left="5618" w:hanging="1800"/>
      </w:pPr>
      <w:rPr>
        <w:b w:val="0"/>
      </w:rPr>
    </w:lvl>
  </w:abstractNum>
  <w:abstractNum w:abstractNumId="1" w15:restartNumberingAfterBreak="0">
    <w:nsid w:val="182C7AAE"/>
    <w:multiLevelType w:val="multilevel"/>
    <w:tmpl w:val="9644288C"/>
    <w:lvl w:ilvl="0">
      <w:start w:val="1"/>
      <w:numFmt w:val="decimal"/>
      <w:lvlText w:val="%1."/>
      <w:lvlJc w:val="left"/>
      <w:pPr>
        <w:ind w:left="720" w:hanging="360"/>
      </w:pPr>
      <w:rPr>
        <w:rFonts w:ascii="Times New Roman" w:hAnsi="Times New Roman" w:cs="Times New Roman"/>
        <w:b w:val="0"/>
        <w:bCs w:val="0"/>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2DFD0542"/>
    <w:multiLevelType w:val="multilevel"/>
    <w:tmpl w:val="C468623E"/>
    <w:lvl w:ilvl="0">
      <w:start w:val="1"/>
      <w:numFmt w:val="upperRoman"/>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 w15:restartNumberingAfterBreak="0">
    <w:nsid w:val="358C6758"/>
    <w:multiLevelType w:val="multilevel"/>
    <w:tmpl w:val="C0AC05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774140A"/>
    <w:multiLevelType w:val="multilevel"/>
    <w:tmpl w:val="D0FABD7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387D5B8F"/>
    <w:multiLevelType w:val="multilevel"/>
    <w:tmpl w:val="B1F6D92A"/>
    <w:lvl w:ilvl="0">
      <w:start w:val="1"/>
      <w:numFmt w:val="decimal"/>
      <w:lvlText w:val="%1."/>
      <w:lvlJc w:val="left"/>
      <w:pPr>
        <w:ind w:left="1430" w:hanging="360"/>
      </w:pPr>
      <w:rPr>
        <w:rFonts w:ascii="Times New Roman" w:hAnsi="Times New Roman" w:cs="Times New Roman"/>
        <w:b w:val="0"/>
        <w:bCs w:val="0"/>
      </w:rPr>
    </w:lvl>
    <w:lvl w:ilvl="1">
      <w:start w:val="1"/>
      <w:numFmt w:val="lowerLetter"/>
      <w:lvlText w:val="."/>
      <w:lvlJc w:val="left"/>
      <w:pPr>
        <w:ind w:left="1724" w:hanging="360"/>
      </w:pPr>
    </w:lvl>
    <w:lvl w:ilvl="2">
      <w:start w:val="1"/>
      <w:numFmt w:val="lowerRoman"/>
      <w:lvlText w:val="."/>
      <w:lvlJc w:val="right"/>
      <w:pPr>
        <w:ind w:left="2444" w:hanging="180"/>
      </w:pPr>
    </w:lvl>
    <w:lvl w:ilvl="3">
      <w:start w:val="1"/>
      <w:numFmt w:val="decimal"/>
      <w:lvlText w:val="."/>
      <w:lvlJc w:val="left"/>
      <w:pPr>
        <w:ind w:left="3164" w:hanging="360"/>
      </w:pPr>
    </w:lvl>
    <w:lvl w:ilvl="4">
      <w:start w:val="1"/>
      <w:numFmt w:val="lowerLetter"/>
      <w:lvlText w:val="."/>
      <w:lvlJc w:val="left"/>
      <w:pPr>
        <w:ind w:left="3884" w:hanging="360"/>
      </w:pPr>
    </w:lvl>
    <w:lvl w:ilvl="5">
      <w:start w:val="1"/>
      <w:numFmt w:val="lowerRoman"/>
      <w:lvlText w:val="."/>
      <w:lvlJc w:val="right"/>
      <w:pPr>
        <w:ind w:left="4604" w:hanging="180"/>
      </w:pPr>
    </w:lvl>
    <w:lvl w:ilvl="6">
      <w:start w:val="1"/>
      <w:numFmt w:val="decimal"/>
      <w:lvlText w:val="."/>
      <w:lvlJc w:val="left"/>
      <w:pPr>
        <w:ind w:left="5324" w:hanging="360"/>
      </w:pPr>
    </w:lvl>
    <w:lvl w:ilvl="7">
      <w:start w:val="1"/>
      <w:numFmt w:val="lowerLetter"/>
      <w:lvlText w:val="."/>
      <w:lvlJc w:val="left"/>
      <w:pPr>
        <w:ind w:left="6044" w:hanging="360"/>
      </w:pPr>
    </w:lvl>
    <w:lvl w:ilvl="8">
      <w:start w:val="1"/>
      <w:numFmt w:val="lowerRoman"/>
      <w:lvlText w:val="."/>
      <w:lvlJc w:val="right"/>
      <w:pPr>
        <w:ind w:left="6764" w:hanging="180"/>
      </w:pPr>
    </w:lvl>
  </w:abstractNum>
  <w:abstractNum w:abstractNumId="6" w15:restartNumberingAfterBreak="0">
    <w:nsid w:val="451F7C5D"/>
    <w:multiLevelType w:val="multilevel"/>
    <w:tmpl w:val="8888429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58947443"/>
    <w:multiLevelType w:val="multilevel"/>
    <w:tmpl w:val="10F256C8"/>
    <w:lvl w:ilvl="0">
      <w:start w:val="1"/>
      <w:numFmt w:val="decimal"/>
      <w:lvlText w:val="%1."/>
      <w:lvlJc w:val="left"/>
      <w:pPr>
        <w:ind w:left="786" w:hanging="360"/>
      </w:pPr>
    </w:lvl>
    <w:lvl w:ilvl="1">
      <w:start w:val="2"/>
      <w:numFmt w:val="decimal"/>
      <w:lvlText w:val="%1.%2"/>
      <w:lvlJc w:val="left"/>
      <w:pPr>
        <w:ind w:left="1210" w:hanging="360"/>
      </w:pPr>
      <w:rPr>
        <w:b w:val="0"/>
      </w:rPr>
    </w:lvl>
    <w:lvl w:ilvl="2">
      <w:start w:val="1"/>
      <w:numFmt w:val="decimal"/>
      <w:lvlText w:val="%1.%2.%3"/>
      <w:lvlJc w:val="left"/>
      <w:pPr>
        <w:ind w:left="1994" w:hanging="720"/>
      </w:pPr>
      <w:rPr>
        <w:b w:val="0"/>
      </w:rPr>
    </w:lvl>
    <w:lvl w:ilvl="3">
      <w:start w:val="1"/>
      <w:numFmt w:val="decimal"/>
      <w:lvlText w:val="%1.%2.%3.%4"/>
      <w:lvlJc w:val="left"/>
      <w:pPr>
        <w:ind w:left="2418" w:hanging="720"/>
      </w:pPr>
      <w:rPr>
        <w:b w:val="0"/>
      </w:rPr>
    </w:lvl>
    <w:lvl w:ilvl="4">
      <w:start w:val="1"/>
      <w:numFmt w:val="decimal"/>
      <w:lvlText w:val="%1.%2.%3.%4.%5"/>
      <w:lvlJc w:val="left"/>
      <w:pPr>
        <w:ind w:left="3202" w:hanging="1080"/>
      </w:pPr>
      <w:rPr>
        <w:b w:val="0"/>
      </w:rPr>
    </w:lvl>
    <w:lvl w:ilvl="5">
      <w:start w:val="1"/>
      <w:numFmt w:val="decimal"/>
      <w:lvlText w:val="%1.%2.%3.%4.%5.%6"/>
      <w:lvlJc w:val="left"/>
      <w:pPr>
        <w:ind w:left="3626" w:hanging="1080"/>
      </w:pPr>
      <w:rPr>
        <w:b w:val="0"/>
      </w:rPr>
    </w:lvl>
    <w:lvl w:ilvl="6">
      <w:start w:val="1"/>
      <w:numFmt w:val="decimal"/>
      <w:lvlText w:val="%1.%2.%3.%4.%5.%6.%7"/>
      <w:lvlJc w:val="left"/>
      <w:pPr>
        <w:ind w:left="4410" w:hanging="1440"/>
      </w:pPr>
      <w:rPr>
        <w:b w:val="0"/>
      </w:rPr>
    </w:lvl>
    <w:lvl w:ilvl="7">
      <w:start w:val="1"/>
      <w:numFmt w:val="decimal"/>
      <w:lvlText w:val="%1.%2.%3.%4.%5.%6.%7.%8"/>
      <w:lvlJc w:val="left"/>
      <w:pPr>
        <w:ind w:left="4834" w:hanging="1440"/>
      </w:pPr>
      <w:rPr>
        <w:b w:val="0"/>
      </w:rPr>
    </w:lvl>
    <w:lvl w:ilvl="8">
      <w:start w:val="1"/>
      <w:numFmt w:val="decimal"/>
      <w:lvlText w:val="%1.%2.%3.%4.%5.%6.%7.%8.%9"/>
      <w:lvlJc w:val="left"/>
      <w:pPr>
        <w:ind w:left="5618" w:hanging="1800"/>
      </w:pPr>
      <w:rPr>
        <w:b w:val="0"/>
      </w:rPr>
    </w:lvl>
  </w:abstractNum>
  <w:abstractNum w:abstractNumId="8" w15:restartNumberingAfterBreak="0">
    <w:nsid w:val="66FD413F"/>
    <w:multiLevelType w:val="multilevel"/>
    <w:tmpl w:val="BC906E32"/>
    <w:lvl w:ilvl="0">
      <w:start w:val="4"/>
      <w:numFmt w:val="decimal"/>
      <w:lvlText w:val="%1."/>
      <w:lvlJc w:val="left"/>
      <w:pPr>
        <w:ind w:left="360" w:hanging="360"/>
      </w:pPr>
    </w:lvl>
    <w:lvl w:ilvl="1">
      <w:start w:val="1"/>
      <w:numFmt w:val="decimal"/>
      <w:lvlText w:val="%1.%2."/>
      <w:lvlJc w:val="left"/>
      <w:pPr>
        <w:ind w:left="1430" w:hanging="360"/>
      </w:pPr>
    </w:lvl>
    <w:lvl w:ilvl="2">
      <w:start w:val="1"/>
      <w:numFmt w:val="decimal"/>
      <w:lvlText w:val="%1.%2.%3."/>
      <w:lvlJc w:val="left"/>
      <w:pPr>
        <w:ind w:left="2860" w:hanging="720"/>
      </w:pPr>
    </w:lvl>
    <w:lvl w:ilvl="3">
      <w:start w:val="1"/>
      <w:numFmt w:val="decimal"/>
      <w:lvlText w:val="%1.%2.%3.%4."/>
      <w:lvlJc w:val="left"/>
      <w:pPr>
        <w:ind w:left="3930" w:hanging="720"/>
      </w:pPr>
    </w:lvl>
    <w:lvl w:ilvl="4">
      <w:start w:val="1"/>
      <w:numFmt w:val="decimal"/>
      <w:lvlText w:val="%1.%2.%3.%4.%5."/>
      <w:lvlJc w:val="left"/>
      <w:pPr>
        <w:ind w:left="5360" w:hanging="1080"/>
      </w:pPr>
    </w:lvl>
    <w:lvl w:ilvl="5">
      <w:start w:val="1"/>
      <w:numFmt w:val="decimal"/>
      <w:lvlText w:val="%1.%2.%3.%4.%5.%6."/>
      <w:lvlJc w:val="left"/>
      <w:pPr>
        <w:ind w:left="6430" w:hanging="1080"/>
      </w:pPr>
    </w:lvl>
    <w:lvl w:ilvl="6">
      <w:start w:val="1"/>
      <w:numFmt w:val="decimal"/>
      <w:lvlText w:val="%1.%2.%3.%4.%5.%6.%7."/>
      <w:lvlJc w:val="left"/>
      <w:pPr>
        <w:ind w:left="7860" w:hanging="1440"/>
      </w:pPr>
    </w:lvl>
    <w:lvl w:ilvl="7">
      <w:start w:val="1"/>
      <w:numFmt w:val="decimal"/>
      <w:lvlText w:val="%1.%2.%3.%4.%5.%6.%7.%8."/>
      <w:lvlJc w:val="left"/>
      <w:pPr>
        <w:ind w:left="8930" w:hanging="1440"/>
      </w:pPr>
    </w:lvl>
    <w:lvl w:ilvl="8">
      <w:start w:val="1"/>
      <w:numFmt w:val="decimal"/>
      <w:lvlText w:val="%1.%2.%3.%4.%5.%6.%7.%8.%9."/>
      <w:lvlJc w:val="left"/>
      <w:pPr>
        <w:ind w:left="10360" w:hanging="1800"/>
      </w:pPr>
    </w:lvl>
  </w:abstractNum>
  <w:abstractNum w:abstractNumId="9" w15:restartNumberingAfterBreak="0">
    <w:nsid w:val="6D842914"/>
    <w:multiLevelType w:val="multilevel"/>
    <w:tmpl w:val="197E5CB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7DC06FFC"/>
    <w:multiLevelType w:val="multilevel"/>
    <w:tmpl w:val="DE1427AA"/>
    <w:lvl w:ilvl="0">
      <w:numFmt w:val="bullet"/>
      <w:lvlText w:val=""/>
      <w:lvlJc w:val="left"/>
      <w:pPr>
        <w:ind w:left="1565" w:hanging="360"/>
      </w:pPr>
      <w:rPr>
        <w:rFonts w:ascii="Symbol" w:hAnsi="Symbol"/>
      </w:rPr>
    </w:lvl>
    <w:lvl w:ilvl="1">
      <w:numFmt w:val="bullet"/>
      <w:lvlText w:val="o"/>
      <w:lvlJc w:val="left"/>
      <w:pPr>
        <w:ind w:left="2285" w:hanging="360"/>
      </w:pPr>
      <w:rPr>
        <w:rFonts w:ascii="Courier New" w:hAnsi="Courier New" w:cs="Courier New"/>
      </w:rPr>
    </w:lvl>
    <w:lvl w:ilvl="2">
      <w:numFmt w:val="bullet"/>
      <w:lvlText w:val=""/>
      <w:lvlJc w:val="left"/>
      <w:pPr>
        <w:ind w:left="3005" w:hanging="360"/>
      </w:pPr>
      <w:rPr>
        <w:rFonts w:ascii="Wingdings" w:hAnsi="Wingdings"/>
      </w:rPr>
    </w:lvl>
    <w:lvl w:ilvl="3">
      <w:numFmt w:val="bullet"/>
      <w:lvlText w:val=""/>
      <w:lvlJc w:val="left"/>
      <w:pPr>
        <w:ind w:left="3725" w:hanging="360"/>
      </w:pPr>
      <w:rPr>
        <w:rFonts w:ascii="Symbol" w:hAnsi="Symbol"/>
      </w:rPr>
    </w:lvl>
    <w:lvl w:ilvl="4">
      <w:numFmt w:val="bullet"/>
      <w:lvlText w:val="o"/>
      <w:lvlJc w:val="left"/>
      <w:pPr>
        <w:ind w:left="4445" w:hanging="360"/>
      </w:pPr>
      <w:rPr>
        <w:rFonts w:ascii="Courier New" w:hAnsi="Courier New" w:cs="Courier New"/>
      </w:rPr>
    </w:lvl>
    <w:lvl w:ilvl="5">
      <w:numFmt w:val="bullet"/>
      <w:lvlText w:val=""/>
      <w:lvlJc w:val="left"/>
      <w:pPr>
        <w:ind w:left="5165" w:hanging="360"/>
      </w:pPr>
      <w:rPr>
        <w:rFonts w:ascii="Wingdings" w:hAnsi="Wingdings"/>
      </w:rPr>
    </w:lvl>
    <w:lvl w:ilvl="6">
      <w:numFmt w:val="bullet"/>
      <w:lvlText w:val=""/>
      <w:lvlJc w:val="left"/>
      <w:pPr>
        <w:ind w:left="5885" w:hanging="360"/>
      </w:pPr>
      <w:rPr>
        <w:rFonts w:ascii="Symbol" w:hAnsi="Symbol"/>
      </w:rPr>
    </w:lvl>
    <w:lvl w:ilvl="7">
      <w:numFmt w:val="bullet"/>
      <w:lvlText w:val="o"/>
      <w:lvlJc w:val="left"/>
      <w:pPr>
        <w:ind w:left="6605" w:hanging="360"/>
      </w:pPr>
      <w:rPr>
        <w:rFonts w:ascii="Courier New" w:hAnsi="Courier New" w:cs="Courier New"/>
      </w:rPr>
    </w:lvl>
    <w:lvl w:ilvl="8">
      <w:numFmt w:val="bullet"/>
      <w:lvlText w:val=""/>
      <w:lvlJc w:val="left"/>
      <w:pPr>
        <w:ind w:left="7325" w:hanging="360"/>
      </w:pPr>
      <w:rPr>
        <w:rFonts w:ascii="Wingdings" w:hAnsi="Wingdings"/>
      </w:rPr>
    </w:lvl>
  </w:abstractNum>
  <w:num w:numId="1" w16cid:durableId="846938993">
    <w:abstractNumId w:val="2"/>
  </w:num>
  <w:num w:numId="2" w16cid:durableId="2073918345">
    <w:abstractNumId w:val="1"/>
  </w:num>
  <w:num w:numId="3" w16cid:durableId="310406022">
    <w:abstractNumId w:val="10"/>
  </w:num>
  <w:num w:numId="4" w16cid:durableId="1426266248">
    <w:abstractNumId w:val="5"/>
  </w:num>
  <w:num w:numId="5" w16cid:durableId="1299915087">
    <w:abstractNumId w:val="7"/>
  </w:num>
  <w:num w:numId="6" w16cid:durableId="1146705801">
    <w:abstractNumId w:val="0"/>
  </w:num>
  <w:num w:numId="7" w16cid:durableId="130952486">
    <w:abstractNumId w:val="8"/>
  </w:num>
  <w:num w:numId="8" w16cid:durableId="508761326">
    <w:abstractNumId w:val="6"/>
  </w:num>
  <w:num w:numId="9" w16cid:durableId="513106345">
    <w:abstractNumId w:val="3"/>
  </w:num>
  <w:num w:numId="10" w16cid:durableId="807480750">
    <w:abstractNumId w:val="9"/>
  </w:num>
  <w:num w:numId="11" w16cid:durableId="5788310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B0E"/>
    <w:rsid w:val="000004B0"/>
    <w:rsid w:val="00054D14"/>
    <w:rsid w:val="000B20BE"/>
    <w:rsid w:val="00284BDC"/>
    <w:rsid w:val="002D2802"/>
    <w:rsid w:val="00333A01"/>
    <w:rsid w:val="0036333B"/>
    <w:rsid w:val="003900C4"/>
    <w:rsid w:val="00496F9A"/>
    <w:rsid w:val="00581C97"/>
    <w:rsid w:val="006C4D92"/>
    <w:rsid w:val="006E407A"/>
    <w:rsid w:val="006E71E5"/>
    <w:rsid w:val="0075444F"/>
    <w:rsid w:val="0081160C"/>
    <w:rsid w:val="0088639C"/>
    <w:rsid w:val="00891F61"/>
    <w:rsid w:val="008A6F41"/>
    <w:rsid w:val="008C0184"/>
    <w:rsid w:val="008E0B0E"/>
    <w:rsid w:val="00AA138C"/>
    <w:rsid w:val="00AF1995"/>
    <w:rsid w:val="00BA560A"/>
    <w:rsid w:val="00C0622E"/>
    <w:rsid w:val="00C1000B"/>
    <w:rsid w:val="00D05D52"/>
    <w:rsid w:val="00D30093"/>
    <w:rsid w:val="00D62726"/>
    <w:rsid w:val="00D97B1C"/>
    <w:rsid w:val="00DB4488"/>
    <w:rsid w:val="00DE4F37"/>
    <w:rsid w:val="00EF1DDE"/>
    <w:rsid w:val="00EF5785"/>
    <w:rsid w:val="00FA66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1E5DC"/>
  <w15:docId w15:val="{0B683AEA-C688-4F79-B656-D376F5B8D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ptos" w:eastAsia="Aptos" w:hAnsi="Aptos" w:cs="Arial"/>
        <w:kern w:val="3"/>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Yu Gothic Light" w:hAnsi="Aptos Display" w:cs="Times New Roman"/>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Yu Gothic Light" w:hAnsi="Aptos Display" w:cs="Times New Roman"/>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Yu Gothic Light" w:cs="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Yu Gothic Light" w:cs="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Yu Gothic Light" w:cs="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Yu Gothic Light" w:cs="Times New Roman"/>
      <w:i/>
      <w:iCs/>
      <w:color w:val="595959"/>
    </w:rPr>
  </w:style>
  <w:style w:type="paragraph" w:styleId="Heading7">
    <w:name w:val="heading 7"/>
    <w:basedOn w:val="Normal"/>
    <w:next w:val="Normal"/>
    <w:pPr>
      <w:keepNext/>
      <w:keepLines/>
      <w:spacing w:before="40" w:after="0"/>
      <w:outlineLvl w:val="6"/>
    </w:pPr>
    <w:rPr>
      <w:rFonts w:eastAsia="Yu Gothic Light" w:cs="Times New Roman"/>
      <w:color w:val="595959"/>
    </w:rPr>
  </w:style>
  <w:style w:type="paragraph" w:styleId="Heading8">
    <w:name w:val="heading 8"/>
    <w:basedOn w:val="Normal"/>
    <w:next w:val="Normal"/>
    <w:pPr>
      <w:keepNext/>
      <w:keepLines/>
      <w:spacing w:after="0"/>
      <w:outlineLvl w:val="7"/>
    </w:pPr>
    <w:rPr>
      <w:rFonts w:eastAsia="Yu Gothic Light" w:cs="Times New Roman"/>
      <w:i/>
      <w:iCs/>
      <w:color w:val="272727"/>
    </w:rPr>
  </w:style>
  <w:style w:type="paragraph" w:styleId="Heading9">
    <w:name w:val="heading 9"/>
    <w:basedOn w:val="Normal"/>
    <w:next w:val="Normal"/>
    <w:pPr>
      <w:keepNext/>
      <w:keepLines/>
      <w:spacing w:after="0"/>
      <w:outlineLvl w:val="8"/>
    </w:pPr>
    <w:rPr>
      <w:rFonts w:eastAsia="Yu Gothic Light"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Yu Gothic Light" w:hAnsi="Aptos Display" w:cs="Times New Roman"/>
      <w:color w:val="0F4761"/>
      <w:sz w:val="40"/>
      <w:szCs w:val="40"/>
    </w:rPr>
  </w:style>
  <w:style w:type="character" w:customStyle="1" w:styleId="Heading2Char">
    <w:name w:val="Heading 2 Char"/>
    <w:basedOn w:val="DefaultParagraphFont"/>
    <w:rPr>
      <w:rFonts w:ascii="Aptos Display" w:eastAsia="Yu Gothic Light" w:hAnsi="Aptos Display" w:cs="Times New Roman"/>
      <w:color w:val="0F4761"/>
      <w:sz w:val="32"/>
      <w:szCs w:val="32"/>
    </w:rPr>
  </w:style>
  <w:style w:type="character" w:customStyle="1" w:styleId="Heading3Char">
    <w:name w:val="Heading 3 Char"/>
    <w:basedOn w:val="DefaultParagraphFont"/>
    <w:rPr>
      <w:rFonts w:eastAsia="Yu Gothic Light" w:cs="Times New Roman"/>
      <w:color w:val="0F4761"/>
      <w:sz w:val="28"/>
      <w:szCs w:val="28"/>
    </w:rPr>
  </w:style>
  <w:style w:type="character" w:customStyle="1" w:styleId="Heading4Char">
    <w:name w:val="Heading 4 Char"/>
    <w:basedOn w:val="DefaultParagraphFont"/>
    <w:rPr>
      <w:rFonts w:eastAsia="Yu Gothic Light" w:cs="Times New Roman"/>
      <w:i/>
      <w:iCs/>
      <w:color w:val="0F4761"/>
    </w:rPr>
  </w:style>
  <w:style w:type="character" w:customStyle="1" w:styleId="Heading5Char">
    <w:name w:val="Heading 5 Char"/>
    <w:basedOn w:val="DefaultParagraphFont"/>
    <w:rPr>
      <w:rFonts w:eastAsia="Yu Gothic Light" w:cs="Times New Roman"/>
      <w:color w:val="0F4761"/>
    </w:rPr>
  </w:style>
  <w:style w:type="character" w:customStyle="1" w:styleId="Heading6Char">
    <w:name w:val="Heading 6 Char"/>
    <w:basedOn w:val="DefaultParagraphFont"/>
    <w:rPr>
      <w:rFonts w:eastAsia="Yu Gothic Light" w:cs="Times New Roman"/>
      <w:i/>
      <w:iCs/>
      <w:color w:val="595959"/>
    </w:rPr>
  </w:style>
  <w:style w:type="character" w:customStyle="1" w:styleId="Heading7Char">
    <w:name w:val="Heading 7 Char"/>
    <w:basedOn w:val="DefaultParagraphFont"/>
    <w:rPr>
      <w:rFonts w:eastAsia="Yu Gothic Light" w:cs="Times New Roman"/>
      <w:color w:val="595959"/>
    </w:rPr>
  </w:style>
  <w:style w:type="character" w:customStyle="1" w:styleId="Heading8Char">
    <w:name w:val="Heading 8 Char"/>
    <w:basedOn w:val="DefaultParagraphFont"/>
    <w:rPr>
      <w:rFonts w:eastAsia="Yu Gothic Light" w:cs="Times New Roman"/>
      <w:i/>
      <w:iCs/>
      <w:color w:val="272727"/>
    </w:rPr>
  </w:style>
  <w:style w:type="character" w:customStyle="1" w:styleId="Heading9Char">
    <w:name w:val="Heading 9 Char"/>
    <w:basedOn w:val="DefaultParagraphFont"/>
    <w:rPr>
      <w:rFonts w:eastAsia="Yu Gothic Light" w:cs="Times New Roman"/>
      <w:color w:val="272727"/>
    </w:rPr>
  </w:style>
  <w:style w:type="paragraph" w:styleId="Title">
    <w:name w:val="Title"/>
    <w:basedOn w:val="Normal"/>
    <w:next w:val="Normal"/>
    <w:uiPriority w:val="10"/>
    <w:qFormat/>
    <w:pPr>
      <w:spacing w:after="80"/>
    </w:pPr>
    <w:rPr>
      <w:rFonts w:ascii="Aptos Display" w:eastAsia="Yu Gothic Light" w:hAnsi="Aptos Display" w:cs="Times New Roman"/>
      <w:spacing w:val="-10"/>
      <w:sz w:val="56"/>
      <w:szCs w:val="56"/>
    </w:rPr>
  </w:style>
  <w:style w:type="character" w:customStyle="1" w:styleId="TitleChar">
    <w:name w:val="Title Char"/>
    <w:basedOn w:val="DefaultParagraphFont"/>
    <w:rPr>
      <w:rFonts w:ascii="Aptos Display" w:eastAsia="Yu Gothic Light" w:hAnsi="Aptos Display" w:cs="Times New Roman"/>
      <w:spacing w:val="-10"/>
      <w:kern w:val="3"/>
      <w:sz w:val="56"/>
      <w:szCs w:val="56"/>
    </w:rPr>
  </w:style>
  <w:style w:type="paragraph" w:styleId="Subtitle">
    <w:name w:val="Subtitle"/>
    <w:basedOn w:val="Normal"/>
    <w:next w:val="Normal"/>
    <w:uiPriority w:val="11"/>
    <w:qFormat/>
    <w:rPr>
      <w:rFonts w:eastAsia="Yu Gothic Light" w:cs="Times New Roman"/>
      <w:color w:val="595959"/>
      <w:spacing w:val="15"/>
      <w:sz w:val="28"/>
      <w:szCs w:val="28"/>
    </w:rPr>
  </w:style>
  <w:style w:type="character" w:customStyle="1" w:styleId="SubtitleChar">
    <w:name w:val="Subtitle Char"/>
    <w:basedOn w:val="DefaultParagraphFont"/>
    <w:rPr>
      <w:rFonts w:eastAsia="Yu Gothic Light"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 w:type="paragraph" w:styleId="Header">
    <w:name w:val="header"/>
    <w:basedOn w:val="Normal"/>
    <w:uiPriority w:val="99"/>
    <w:pPr>
      <w:tabs>
        <w:tab w:val="center" w:pos="4513"/>
        <w:tab w:val="right" w:pos="9026"/>
      </w:tabs>
      <w:spacing w:after="0"/>
    </w:pPr>
  </w:style>
  <w:style w:type="character" w:customStyle="1" w:styleId="HeaderChar">
    <w:name w:val="Header Char"/>
    <w:basedOn w:val="DefaultParagraphFont"/>
    <w:uiPriority w:val="99"/>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style>
  <w:style w:type="paragraph" w:styleId="NormalWeb">
    <w:name w:val="Normal (Web)"/>
    <w:basedOn w:val="Normal"/>
    <w:pPr>
      <w:suppressAutoHyphens w:val="0"/>
      <w:spacing w:before="100" w:after="100"/>
      <w:textAlignment w:val="auto"/>
    </w:pPr>
    <w:rPr>
      <w:rFonts w:ascii="Times New Roman" w:eastAsia="Times New Roman" w:hAnsi="Times New Roman" w:cs="Times New Roman"/>
      <w:kern w:val="0"/>
      <w:sz w:val="24"/>
      <w:szCs w:val="24"/>
      <w:lang w:val="en-GB" w:eastAsia="en-GB"/>
    </w:rPr>
  </w:style>
  <w:style w:type="character" w:styleId="FollowedHyperlink">
    <w:name w:val="FollowedHyperlink"/>
    <w:basedOn w:val="DefaultParagraphFont"/>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ukis.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ukis.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kis.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ukis.lt" TargetMode="External"/><Relationship Id="rId4" Type="http://schemas.openxmlformats.org/officeDocument/2006/relationships/settings" Target="settings.xml"/><Relationship Id="rId9" Type="http://schemas.openxmlformats.org/officeDocument/2006/relationships/hyperlink" Target="https://www.mukis.lt" TargetMode="External"/><Relationship Id="rId14" Type="http://schemas.openxmlformats.org/officeDocument/2006/relationships/hyperlink" Target="http://www.mukis.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3CF47-442F-4B5F-A8CE-14C6F5031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8</Pages>
  <Words>2465</Words>
  <Characters>14054</Characters>
  <Application>Microsoft Office Word</Application>
  <DocSecurity>0</DocSecurity>
  <Lines>117</Lines>
  <Paragraphs>32</Paragraphs>
  <ScaleCrop>false</ScaleCrop>
  <Company/>
  <LinksUpToDate>false</LinksUpToDate>
  <CharactersWithSpaces>16487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Zalepūgaitė Rakauskienė</dc:creator>
  <cp:lastModifiedBy>Lauryna Naprušytė</cp:lastModifiedBy>
  <cp:revision>23</cp:revision>
  <dcterms:created xsi:type="dcterms:W3CDTF">2026-04-27T08:22:00Z</dcterms:created>
  <dcterms:modified xsi:type="dcterms:W3CDTF">2026-05-28T12:38:00Z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0x010100A8194C0058CCC24EADBA1A5E8E0514F9</vt:lpwstr>
  </property>
</Properties>
</file>